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081F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6DDD94EB" wp14:editId="68A6EB76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486DE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796EB5C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3CFF3CE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2BC8CEF9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51B8F595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3FB227C6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D45042" w14:paraId="6323D2FA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BE2F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6E08D016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7061ABBE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6E067994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09730FCA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078F63E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1E3176F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D1574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D1CE06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DA94E9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2099D0FB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22F90DD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946797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356E31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575213DC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0D57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2322CB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7F3011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7E441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7064986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F4B21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68BDA949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9E97E3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C87E8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916C465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92CE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2DB3E1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F1434E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E648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5A34404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5376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3882575A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FEAB45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4D39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C06BA07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B546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531FA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7B5DE04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2C42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CDD3396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10ECA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8F3105A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FC74B1A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3B98E868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7418ADF4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35817A6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1D6511D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45F2BFE5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0CB87F7F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CFFF3AB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3BA5E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4577A5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434245A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0769E8F" w14:textId="2D1EF5E8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ADC91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30740F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4B2A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4D0DD5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AFDB0EE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17952F6" w14:textId="6BF3C2F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6705931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F1AA4F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83ED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54F5DA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BC8DEE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41CEF08" w14:textId="28944638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50AE3F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DD76CD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666B7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24D0B79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C9EF4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EDFF97" w14:textId="5F413826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1E731A8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0CE4CC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3E839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0BF8A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61ED584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7F230BA" w14:textId="32A905B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44082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9F92C3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EDD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B0941DE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4DD497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4E15CC1" w14:textId="57B94C50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4B01EE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39F102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BD93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236B811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D30932C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4B8B01A9" w14:textId="1CA1B59E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ECB81D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5040FFF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80E3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AFEFEB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840145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59B908" w14:textId="051E08F6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661C36C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36F60F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6CAC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4B53711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137F00C3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A4CEE7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60D59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1AE44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70E3988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D45042" w14:paraId="6C20A318" w14:textId="77777777" w:rsidTr="00201291">
        <w:tc>
          <w:tcPr>
            <w:tcW w:w="9648" w:type="dxa"/>
            <w:shd w:val="clear" w:color="auto" w:fill="auto"/>
          </w:tcPr>
          <w:p w14:paraId="47C1CC48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70C6B0A2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0E2CFEE2" w14:textId="77777777" w:rsidR="00DA0604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</w:p>
          <w:p w14:paraId="117325D3" w14:textId="7F7D8A3B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097EC395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5F21D9E2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30B09A21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0215B477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15B8EFDB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72D667FE" w14:textId="77777777" w:rsidR="005906E7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TO: </w:t>
            </w:r>
          </w:p>
          <w:p w14:paraId="26607E66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MAASTRICHT UNIVERSITY, ATTN: CHANTAL MEERTENS, FACULTY OF LAW, PO BOX 616, 6200 MD  MAASTRICHT, </w:t>
            </w:r>
          </w:p>
          <w:p w14:paraId="5EDDE419" w14:textId="481C4485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49340C">
              <w:rPr>
                <w:rFonts w:ascii="Verdana" w:hAnsi="Verdana"/>
                <w:sz w:val="15"/>
                <w:szCs w:val="15"/>
                <w:lang w:val="en-GB"/>
              </w:rPr>
              <w:t xml:space="preserve">-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01847325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514200A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3B1DC881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00A1CF37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5A9715FE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1903BBE7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133A722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659FC44D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3D3AAF0A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0F59F026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85E894C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5D18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240CD3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F4C4590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C158B7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9337A2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CA03B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BFD505B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09AD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9CA146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B0ECAFF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18E5BB3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60AB5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98C1E7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F538A58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1A21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06BCE1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587D2734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455DED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D53B07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A6439E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B7CAB4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3F3C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D92ED2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2CF30E9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194369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FEC71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28E32B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59FE7B4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89A4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52828CD9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8A1ECA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1701C06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40010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74EEF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C00701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A087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0CB241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5624AB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6D8CE7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761E8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7DCC5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115721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843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4B5A618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9F0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6E35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C087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E69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07336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B52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8385BA4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1885D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9209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5162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FBE5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5212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605C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CFC3896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2083D6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E79BD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12F10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B745C4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431397CD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029329B5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36DFC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8F4692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62B3AFFC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60E6EEBE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34F56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B7593B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1661E5B6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4B6462B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1FAEAB4D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2CD5917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0AEE6DFC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77FE1B2F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6A65D494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F99315E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7C9C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3F405A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A73D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A2738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3BE296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794683B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6F675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3DD430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A6096F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69A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E3E7B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146FFF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BD5FB92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20F84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11594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5B6B1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50E8DF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6E1E00E3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14EECB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98BA2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9756201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A67D9A0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1493C3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2CF2199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73D82BF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DCDD70B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CBF8BE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B67CF26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82CCA7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F9E6C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ECC26B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8F64685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AFC48C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3B822E0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2B992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EB3D2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BBE821F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692DC0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B0F6FE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A45B53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45917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DF0301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D95EBB6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B80B08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302392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6CFC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ECE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984FFC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19575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F7EB2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2C60A9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D45042" w14:paraId="2EE8F947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E541FC0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52C8AB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47F9A57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AAFD243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6223A65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A26F74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3EA312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D238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740FEA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F4DF74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D148DA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88BFDB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92180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B15CC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74B120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3764E12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C9DD69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E3F293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1CF73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43FA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5B8108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5FF9C5E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A1E8583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FF4B1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5B8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BCF2B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2E7107B3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FC24D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DBC9E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9DF87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7ED9738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14126B5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76CEEF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708D113A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0CF0481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0EC957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F2DDBF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D5BF9A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4751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16D3D6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EDAD36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BED280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424858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22893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F6FDA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BCE6F33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6D903BC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E713E6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973E00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66CBC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A3891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B25CB1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98CD483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AC18F6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EA6B516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C7DEAF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B63F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19FDEA2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60EA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4ABBAF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B3053E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0556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AA4ED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50BF21C2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CB3B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F806B0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25948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29155874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E3D8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1F7C38A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436100AA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F3362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2F6E4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65CD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6F3D5E2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B63511F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62D06603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C0A86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7EB0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4EEC4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38C451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770C8229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7467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78D8D1F9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4AB8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13701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80A1C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30FC3CC3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57B3CFB1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2833A4C0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60441F5B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3073DC72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67DCDAF4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1EC89ECE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63F8850B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11810859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E2A0B10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F7184A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6BA08F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AFB40FB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5014E91C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4D3FC983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3228779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7EB40179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77349DEF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5AA97AF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F20E2" w14:textId="77777777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4FD5F0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18ECBD75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389BD1B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C8FE92" w14:textId="493BA2ED" w:rsidR="00C62C3F" w:rsidRPr="00201291" w:rsidRDefault="009632A6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E3745D">
              <w:rPr>
                <w:rFonts w:ascii="Verdana" w:hAnsi="Verdana"/>
                <w:sz w:val="15"/>
                <w:szCs w:val="15"/>
              </w:rPr>
              <w:t> </w:t>
            </w:r>
            <w:r w:rsidR="00E3745D">
              <w:rPr>
                <w:rFonts w:ascii="Verdana" w:hAnsi="Verdana"/>
                <w:sz w:val="15"/>
                <w:szCs w:val="15"/>
              </w:rPr>
              <w:t> </w:t>
            </w:r>
            <w:r w:rsidR="00E3745D">
              <w:rPr>
                <w:rFonts w:ascii="Verdana" w:hAnsi="Verdana"/>
                <w:sz w:val="15"/>
                <w:szCs w:val="15"/>
              </w:rPr>
              <w:t> </w:t>
            </w:r>
            <w:r w:rsidR="00E3745D">
              <w:rPr>
                <w:rFonts w:ascii="Verdana" w:hAnsi="Verdana"/>
                <w:sz w:val="15"/>
                <w:szCs w:val="15"/>
              </w:rPr>
              <w:t> </w:t>
            </w:r>
            <w:r w:rsidR="00E3745D">
              <w:rPr>
                <w:rFonts w:ascii="Verdana" w:hAnsi="Verdana"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55DAFD81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3C2F3B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41EB4953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4D2CEED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D4B1C9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2DB53E84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2C2745" w14:textId="07CB6D13" w:rsidR="00C62C3F" w:rsidRPr="00201291" w:rsidRDefault="00C62C3F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D45042">
              <w:rPr>
                <w:rFonts w:ascii="Verdana" w:hAnsi="Verdana"/>
                <w:sz w:val="15"/>
                <w:szCs w:val="15"/>
              </w:rPr>
              <w:t>Conference 18 juni 2026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A68C506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05B6926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9F35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419AF2FF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B93E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03E1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4F0CA1E0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384078">
    <w:abstractNumId w:val="0"/>
  </w:num>
  <w:num w:numId="2" w16cid:durableId="764886048">
    <w:abstractNumId w:val="1"/>
  </w:num>
  <w:num w:numId="3" w16cid:durableId="5609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BAC"/>
    <w:rsid w:val="00023511"/>
    <w:rsid w:val="00025DC2"/>
    <w:rsid w:val="0003478E"/>
    <w:rsid w:val="00037865"/>
    <w:rsid w:val="000379F0"/>
    <w:rsid w:val="00063719"/>
    <w:rsid w:val="0006396B"/>
    <w:rsid w:val="0007666B"/>
    <w:rsid w:val="00080EA8"/>
    <w:rsid w:val="000830BA"/>
    <w:rsid w:val="000840E4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C5A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340C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31E83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B3053"/>
    <w:rsid w:val="006B7062"/>
    <w:rsid w:val="006C24FD"/>
    <w:rsid w:val="006C5478"/>
    <w:rsid w:val="006C756B"/>
    <w:rsid w:val="006C7B29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042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04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7455"/>
    <w:rsid w:val="00E23D25"/>
    <w:rsid w:val="00E26626"/>
    <w:rsid w:val="00E31614"/>
    <w:rsid w:val="00E3227F"/>
    <w:rsid w:val="00E373F4"/>
    <w:rsid w:val="00E3745D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1F2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A1A596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2</cp:revision>
  <cp:lastPrinted>2011-05-23T11:08:00Z</cp:lastPrinted>
  <dcterms:created xsi:type="dcterms:W3CDTF">2026-04-28T10:53:00Z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