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1B" w:rsidRPr="00A12E9C" w:rsidRDefault="00E13203" w:rsidP="00EC2F01">
      <w:pPr>
        <w:jc w:val="both"/>
        <w:rPr>
          <w:b/>
          <w:sz w:val="28"/>
          <w:szCs w:val="28"/>
          <w:u w:val="single"/>
        </w:rPr>
      </w:pPr>
      <w:r w:rsidRPr="00A12E9C">
        <w:rPr>
          <w:b/>
          <w:sz w:val="28"/>
          <w:szCs w:val="28"/>
          <w:u w:val="single"/>
        </w:rPr>
        <w:t xml:space="preserve">Fiji’s </w:t>
      </w:r>
      <w:r w:rsidR="0038721B" w:rsidRPr="00A12E9C">
        <w:rPr>
          <w:b/>
          <w:sz w:val="28"/>
          <w:szCs w:val="28"/>
          <w:u w:val="single"/>
        </w:rPr>
        <w:t>Profiling Complex Statistical Units (SUs)</w:t>
      </w:r>
    </w:p>
    <w:p w:rsidR="00AC11EA" w:rsidRPr="00A12E9C" w:rsidRDefault="00AC11EA" w:rsidP="008D1B19">
      <w:pPr>
        <w:spacing w:line="240" w:lineRule="auto"/>
        <w:jc w:val="both"/>
        <w:rPr>
          <w:b/>
          <w:sz w:val="24"/>
          <w:szCs w:val="24"/>
        </w:rPr>
      </w:pPr>
      <w:r w:rsidRPr="00A12E9C">
        <w:rPr>
          <w:b/>
          <w:sz w:val="24"/>
          <w:szCs w:val="24"/>
        </w:rPr>
        <w:t>Session Paper</w:t>
      </w:r>
      <w:r w:rsidR="006741BB" w:rsidRPr="00A12E9C">
        <w:rPr>
          <w:b/>
          <w:sz w:val="24"/>
          <w:szCs w:val="24"/>
        </w:rPr>
        <w:t xml:space="preserve"> Detailed</w:t>
      </w:r>
    </w:p>
    <w:p w:rsidR="00644673" w:rsidRDefault="005B3E02" w:rsidP="008D1B19">
      <w:pPr>
        <w:pStyle w:val="Default"/>
        <w:jc w:val="both"/>
      </w:pPr>
      <w:r w:rsidRPr="00E13203">
        <w:t xml:space="preserve">Profiling is the analysis of the legal, operational and accounting structures of businesses in order to </w:t>
      </w:r>
      <w:r w:rsidR="00AC11EA" w:rsidRPr="00E13203">
        <w:t>outline</w:t>
      </w:r>
      <w:r w:rsidRPr="00E13203">
        <w:t xml:space="preserve"> their activities and functions according to the statistical </w:t>
      </w:r>
      <w:r w:rsidR="00AC11EA" w:rsidRPr="00E13203">
        <w:t xml:space="preserve">unit’s model. </w:t>
      </w:r>
      <w:r w:rsidRPr="00E13203">
        <w:t xml:space="preserve">This analysis is then used to create a statistical structure for the collection of survey data. </w:t>
      </w:r>
      <w:r w:rsidR="00AC11EA" w:rsidRPr="00E13203">
        <w:t>In Fiji p</w:t>
      </w:r>
      <w:r w:rsidRPr="00E13203">
        <w:t xml:space="preserve">rofiling takes place through direct engagement with businesses, which can include personal visits, telephone calls, </w:t>
      </w:r>
      <w:r w:rsidR="004D1807" w:rsidRPr="00E13203">
        <w:t>and</w:t>
      </w:r>
      <w:r w:rsidRPr="00E13203">
        <w:t xml:space="preserve"> a mail </w:t>
      </w:r>
      <w:r w:rsidR="00E13203">
        <w:t xml:space="preserve">/emailed </w:t>
      </w:r>
      <w:r w:rsidRPr="00E13203">
        <w:t xml:space="preserve">questionnaire. </w:t>
      </w:r>
      <w:r w:rsidR="00AC11EA" w:rsidRPr="00E13203">
        <w:t>The</w:t>
      </w:r>
      <w:r w:rsidR="006741BB" w:rsidRPr="00E13203">
        <w:t>refore,</w:t>
      </w:r>
      <w:r w:rsidR="00AC11EA" w:rsidRPr="00E13203">
        <w:t xml:space="preserve"> combinations</w:t>
      </w:r>
      <w:r w:rsidRPr="00E13203">
        <w:t xml:space="preserve"> of administrative data are used to identify and characterise businesses in the register, the true complexity of certain businesses will often not be captured.</w:t>
      </w:r>
    </w:p>
    <w:p w:rsidR="00A704FA" w:rsidRDefault="00A704FA" w:rsidP="00A704FA">
      <w:pPr>
        <w:pStyle w:val="Default"/>
        <w:jc w:val="both"/>
      </w:pPr>
    </w:p>
    <w:p w:rsidR="00644673" w:rsidRPr="00A704FA" w:rsidRDefault="00644673" w:rsidP="00A704FA">
      <w:pPr>
        <w:pStyle w:val="Default"/>
        <w:jc w:val="both"/>
        <w:rPr>
          <w:b/>
          <w:bCs/>
          <w:u w:val="single"/>
        </w:rPr>
      </w:pPr>
      <w:r w:rsidRPr="00A704FA">
        <w:rPr>
          <w:b/>
          <w:bCs/>
          <w:u w:val="single"/>
        </w:rPr>
        <w:t>Which unit concepts and which relations/links between different units are implemented in BR?</w:t>
      </w:r>
    </w:p>
    <w:p w:rsidR="005B3E02" w:rsidRPr="00E13203" w:rsidRDefault="005B3E02" w:rsidP="00A704FA">
      <w:pPr>
        <w:pStyle w:val="Default"/>
        <w:jc w:val="both"/>
      </w:pPr>
      <w:r w:rsidRPr="00E13203">
        <w:t>Profiling ensure that the complex structure of these businesses is properly represented in the business register. This helps to prevent or reduce under</w:t>
      </w:r>
      <w:r w:rsidR="00AC11EA" w:rsidRPr="00E13203">
        <w:t xml:space="preserve"> </w:t>
      </w:r>
      <w:r w:rsidRPr="00E13203">
        <w:t xml:space="preserve">coverage or double-counting </w:t>
      </w:r>
      <w:r w:rsidR="00A12E9C" w:rsidRPr="00E13203">
        <w:t>those results</w:t>
      </w:r>
      <w:r w:rsidRPr="00E13203">
        <w:t xml:space="preserve"> from poorly-understood business structures. The units that benefit most from profiling are those that represent the larger businesses in the economy. This is because: </w:t>
      </w:r>
    </w:p>
    <w:p w:rsidR="00AC11EA" w:rsidRPr="00E13203" w:rsidRDefault="005B3E02" w:rsidP="00A704FA">
      <w:pPr>
        <w:pStyle w:val="Default"/>
        <w:numPr>
          <w:ilvl w:val="0"/>
          <w:numId w:val="1"/>
        </w:numPr>
        <w:jc w:val="both"/>
      </w:pPr>
      <w:r w:rsidRPr="00E13203">
        <w:t>they are generally more likely to have complex multi-establishment str</w:t>
      </w:r>
      <w:r w:rsidR="00AC11EA" w:rsidRPr="00E13203">
        <w:t>uctures</w:t>
      </w:r>
      <w:r w:rsidRPr="00E13203">
        <w:t xml:space="preserve">; and </w:t>
      </w:r>
    </w:p>
    <w:p w:rsidR="00EB52D8" w:rsidRDefault="005B3E02" w:rsidP="00A704FA">
      <w:pPr>
        <w:pStyle w:val="Default"/>
        <w:numPr>
          <w:ilvl w:val="0"/>
          <w:numId w:val="1"/>
        </w:numPr>
        <w:jc w:val="both"/>
      </w:pPr>
      <w:r w:rsidRPr="00E13203">
        <w:t xml:space="preserve">contribute large proportions of the output of their industry, and so there is a high concentration of statistical risk. </w:t>
      </w:r>
    </w:p>
    <w:p w:rsidR="00D17768" w:rsidRPr="00E13203" w:rsidRDefault="00D17768" w:rsidP="00A704FA">
      <w:pPr>
        <w:pStyle w:val="Default"/>
        <w:jc w:val="both"/>
      </w:pPr>
      <w:r w:rsidRPr="00E13203">
        <w:t>However, the single-unit enterprises, may not need to be profiled in cases where an administrative data source can satisfactorily and reliably capture the structure and activities of the business.  In Fiji the profiling provides the best source of business structure information, as it is directly collected for statistical purposes (as opposed to administrative data, which is collected for other purposes and adapted for statistical purposes). Due to resource constraints and the absolute number of businesses, Fiji cannot profile every business</w:t>
      </w:r>
      <w:r>
        <w:t xml:space="preserve"> frequently</w:t>
      </w:r>
      <w:r w:rsidRPr="00E13203">
        <w:t xml:space="preserve">, and so profiling is limited to the larger and more complex businesses. The data collected for business profiling vary, depending on the information already held from administrative sources, and the scoping requirements of the survey areas. However, some common types of information that has been collected includes: </w:t>
      </w:r>
    </w:p>
    <w:p w:rsidR="00D17768" w:rsidRPr="00E13203" w:rsidRDefault="00D17768" w:rsidP="00A704FA">
      <w:pPr>
        <w:pStyle w:val="Default"/>
        <w:numPr>
          <w:ilvl w:val="0"/>
          <w:numId w:val="3"/>
        </w:numPr>
        <w:jc w:val="both"/>
      </w:pPr>
      <w:r w:rsidRPr="00E13203">
        <w:t xml:space="preserve">a list of commonly-owned legal entities; </w:t>
      </w:r>
    </w:p>
    <w:p w:rsidR="00D17768" w:rsidRPr="00E13203" w:rsidRDefault="00D17768" w:rsidP="00A704FA">
      <w:pPr>
        <w:pStyle w:val="Default"/>
        <w:numPr>
          <w:ilvl w:val="0"/>
          <w:numId w:val="3"/>
        </w:numPr>
        <w:jc w:val="both"/>
      </w:pPr>
      <w:r w:rsidRPr="00E13203">
        <w:t xml:space="preserve">a list of establishments the business operates; </w:t>
      </w:r>
    </w:p>
    <w:p w:rsidR="00D17768" w:rsidRPr="00E13203" w:rsidRDefault="00D17768" w:rsidP="00A704FA">
      <w:pPr>
        <w:pStyle w:val="Default"/>
        <w:numPr>
          <w:ilvl w:val="0"/>
          <w:numId w:val="3"/>
        </w:numPr>
        <w:jc w:val="both"/>
      </w:pPr>
      <w:r w:rsidRPr="00E13203">
        <w:t xml:space="preserve">the primary (and any secondary) activity undertaken by each establishment; </w:t>
      </w:r>
    </w:p>
    <w:p w:rsidR="00D17768" w:rsidRPr="00E13203" w:rsidRDefault="00D17768" w:rsidP="00A704FA">
      <w:pPr>
        <w:pStyle w:val="Default"/>
        <w:numPr>
          <w:ilvl w:val="0"/>
          <w:numId w:val="3"/>
        </w:numPr>
        <w:jc w:val="both"/>
      </w:pPr>
      <w:r w:rsidRPr="00E13203">
        <w:t xml:space="preserve">inks between enterprises and establishments within the business; </w:t>
      </w:r>
    </w:p>
    <w:p w:rsidR="00D17768" w:rsidRPr="00E13203" w:rsidRDefault="00D17768" w:rsidP="00A704FA">
      <w:pPr>
        <w:pStyle w:val="Default"/>
        <w:numPr>
          <w:ilvl w:val="0"/>
          <w:numId w:val="3"/>
        </w:numPr>
        <w:jc w:val="both"/>
      </w:pPr>
      <w:r w:rsidRPr="00E13203">
        <w:t>some sizing measures for each establishment, such as employment headcount or turnover;</w:t>
      </w:r>
    </w:p>
    <w:p w:rsidR="00D17768" w:rsidRDefault="00D17768" w:rsidP="00A704FA">
      <w:pPr>
        <w:pStyle w:val="Default"/>
        <w:numPr>
          <w:ilvl w:val="0"/>
          <w:numId w:val="3"/>
        </w:numPr>
        <w:jc w:val="both"/>
      </w:pPr>
      <w:r w:rsidRPr="00E13203">
        <w:t>contact details of the people who can provide the required data (</w:t>
      </w:r>
      <w:r w:rsidR="00A12E9C" w:rsidRPr="00E13203">
        <w:t>e.g.,</w:t>
      </w:r>
      <w:r w:rsidRPr="00E13203">
        <w:t xml:space="preserve"> the financial controller for financial data, and perhaps the operations manager for production data, and so on). </w:t>
      </w:r>
    </w:p>
    <w:p w:rsidR="00A704FA" w:rsidRDefault="00A704FA" w:rsidP="00A704FA">
      <w:pPr>
        <w:pStyle w:val="Default"/>
        <w:ind w:left="720"/>
        <w:jc w:val="both"/>
      </w:pPr>
    </w:p>
    <w:p w:rsidR="005A5A97" w:rsidRPr="00A704FA" w:rsidRDefault="005A5A97" w:rsidP="00A704FA">
      <w:pPr>
        <w:pStyle w:val="Default"/>
        <w:jc w:val="both"/>
        <w:rPr>
          <w:b/>
          <w:bCs/>
          <w:u w:val="single"/>
        </w:rPr>
      </w:pPr>
      <w:r w:rsidRPr="00A704FA">
        <w:rPr>
          <w:b/>
          <w:bCs/>
          <w:u w:val="single"/>
        </w:rPr>
        <w:t>What data sources provide information on the statistically relevant units?</w:t>
      </w:r>
    </w:p>
    <w:p w:rsidR="00EB52D8" w:rsidRDefault="00EB52D8" w:rsidP="00A704FA">
      <w:pPr>
        <w:pStyle w:val="Default"/>
        <w:jc w:val="both"/>
      </w:pPr>
      <w:r>
        <w:t xml:space="preserve">In Fiji Business Register (BR) is </w:t>
      </w:r>
      <w:r w:rsidR="00651A74">
        <w:t>combined</w:t>
      </w:r>
      <w:r>
        <w:t xml:space="preserve"> data from different</w:t>
      </w:r>
      <w:r w:rsidR="00651A74">
        <w:t xml:space="preserve"> </w:t>
      </w:r>
      <w:r>
        <w:t>admini</w:t>
      </w:r>
      <w:r w:rsidR="00651A74">
        <w:t>strative registers and other data sources and they are:</w:t>
      </w:r>
    </w:p>
    <w:p w:rsidR="00651A74" w:rsidRDefault="00651A74" w:rsidP="00A704FA">
      <w:pPr>
        <w:pStyle w:val="Default"/>
        <w:numPr>
          <w:ilvl w:val="0"/>
          <w:numId w:val="6"/>
        </w:numPr>
        <w:jc w:val="both"/>
      </w:pPr>
      <w:r>
        <w:t>Fiji Register of Companies</w:t>
      </w:r>
    </w:p>
    <w:p w:rsidR="00651A74" w:rsidRDefault="00651A74" w:rsidP="00A704FA">
      <w:pPr>
        <w:pStyle w:val="Default"/>
        <w:numPr>
          <w:ilvl w:val="0"/>
          <w:numId w:val="6"/>
        </w:numPr>
        <w:jc w:val="both"/>
      </w:pPr>
      <w:r>
        <w:lastRenderedPageBreak/>
        <w:t>Registrar of Hotels</w:t>
      </w:r>
    </w:p>
    <w:p w:rsidR="00651A74" w:rsidRDefault="00651A74" w:rsidP="00A704FA">
      <w:pPr>
        <w:pStyle w:val="Default"/>
        <w:numPr>
          <w:ilvl w:val="0"/>
          <w:numId w:val="6"/>
        </w:numPr>
        <w:jc w:val="both"/>
      </w:pPr>
      <w:r>
        <w:t xml:space="preserve">Fiji Revenue and Custom </w:t>
      </w:r>
      <w:r w:rsidR="00135F31">
        <w:t>Service</w:t>
      </w:r>
      <w:r>
        <w:t>(Tax Office)</w:t>
      </w:r>
    </w:p>
    <w:p w:rsidR="00651A74" w:rsidRDefault="00651A74" w:rsidP="00A704FA">
      <w:pPr>
        <w:pStyle w:val="Default"/>
        <w:numPr>
          <w:ilvl w:val="0"/>
          <w:numId w:val="6"/>
        </w:numPr>
        <w:jc w:val="both"/>
      </w:pPr>
      <w:r>
        <w:t>Fiji National Provident Fund (FNPF)</w:t>
      </w:r>
    </w:p>
    <w:p w:rsidR="00651A74" w:rsidRDefault="00651A74" w:rsidP="00A704FA">
      <w:pPr>
        <w:pStyle w:val="Default"/>
        <w:numPr>
          <w:ilvl w:val="0"/>
          <w:numId w:val="6"/>
        </w:numPr>
        <w:jc w:val="both"/>
      </w:pPr>
      <w:r>
        <w:t>City and Town Councils</w:t>
      </w:r>
    </w:p>
    <w:p w:rsidR="00651A74" w:rsidRDefault="00651A74" w:rsidP="00A704FA">
      <w:pPr>
        <w:pStyle w:val="Default"/>
        <w:numPr>
          <w:ilvl w:val="0"/>
          <w:numId w:val="6"/>
        </w:numPr>
        <w:jc w:val="both"/>
      </w:pPr>
      <w:r>
        <w:t>District Offices and Commissioners</w:t>
      </w:r>
    </w:p>
    <w:p w:rsidR="00651A74" w:rsidRDefault="00651A74" w:rsidP="00A704FA">
      <w:pPr>
        <w:pStyle w:val="Default"/>
        <w:numPr>
          <w:ilvl w:val="0"/>
          <w:numId w:val="6"/>
        </w:numPr>
        <w:jc w:val="both"/>
      </w:pPr>
      <w:r>
        <w:t>Telephone Business Councils and</w:t>
      </w:r>
    </w:p>
    <w:p w:rsidR="00651A74" w:rsidRDefault="00651A74" w:rsidP="00A704FA">
      <w:pPr>
        <w:pStyle w:val="Default"/>
        <w:numPr>
          <w:ilvl w:val="0"/>
          <w:numId w:val="6"/>
        </w:numPr>
        <w:jc w:val="both"/>
      </w:pPr>
      <w:r>
        <w:t>Fiji Bureau of Statistics through</w:t>
      </w:r>
      <w:r w:rsidR="001376C7">
        <w:t xml:space="preserve"> annual and quarterly</w:t>
      </w:r>
      <w:r>
        <w:t xml:space="preserve"> business survey </w:t>
      </w:r>
    </w:p>
    <w:p w:rsidR="005A5A97" w:rsidRDefault="00651A74" w:rsidP="00A704FA">
      <w:pPr>
        <w:pStyle w:val="Default"/>
        <w:numPr>
          <w:ilvl w:val="0"/>
          <w:numId w:val="7"/>
        </w:numPr>
        <w:jc w:val="both"/>
      </w:pPr>
      <w:r w:rsidRPr="00A12E9C">
        <w:rPr>
          <w:b/>
          <w:bCs/>
        </w:rPr>
        <w:t>BR update Form</w:t>
      </w:r>
      <w:r w:rsidR="005A5A97">
        <w:t xml:space="preserve"> (refer Appendix 1) </w:t>
      </w:r>
      <w:r>
        <w:t>-changes</w:t>
      </w:r>
      <w:r w:rsidR="005A5A97">
        <w:t xml:space="preserve"> </w:t>
      </w:r>
      <w:r>
        <w:t>in the business demography and other changes in the o</w:t>
      </w:r>
      <w:r w:rsidR="005A5A97">
        <w:t>peration</w:t>
      </w:r>
      <w:r>
        <w:t xml:space="preserve"> of the</w:t>
      </w:r>
      <w:r w:rsidR="005A5A97">
        <w:t xml:space="preserve"> businesses</w:t>
      </w:r>
      <w:r>
        <w:t xml:space="preserve"> are taken note of by the </w:t>
      </w:r>
      <w:r w:rsidR="005A5A97">
        <w:t>business</w:t>
      </w:r>
      <w:r>
        <w:t xml:space="preserve"> </w:t>
      </w:r>
      <w:r w:rsidR="005A5A97">
        <w:t>surveys through business</w:t>
      </w:r>
      <w:r>
        <w:t xml:space="preserve"> Register </w:t>
      </w:r>
      <w:r w:rsidR="00D17768">
        <w:t>u</w:t>
      </w:r>
      <w:r w:rsidR="005A5A97">
        <w:t>p-date form and the BR unit is advised of the changes.</w:t>
      </w:r>
    </w:p>
    <w:p w:rsidR="005A5A97" w:rsidRDefault="005A5A97" w:rsidP="00A704FA">
      <w:pPr>
        <w:pStyle w:val="Default"/>
        <w:numPr>
          <w:ilvl w:val="0"/>
          <w:numId w:val="7"/>
        </w:numPr>
        <w:jc w:val="both"/>
      </w:pPr>
      <w:r w:rsidRPr="00A12E9C">
        <w:rPr>
          <w:b/>
          <w:bCs/>
        </w:rPr>
        <w:t xml:space="preserve">Questionnaire on Business Operation </w:t>
      </w:r>
      <w:r>
        <w:t>(refer Appendix 2) information on operation of the business’s sources through the Questionnaire on business Operation by the BR Unit especially for new business where information is lacking.</w:t>
      </w:r>
    </w:p>
    <w:p w:rsidR="00A704FA" w:rsidRDefault="00A704FA" w:rsidP="00A704FA">
      <w:pPr>
        <w:pStyle w:val="Default"/>
        <w:jc w:val="both"/>
        <w:rPr>
          <w:b/>
          <w:bCs/>
          <w:u w:val="single"/>
        </w:rPr>
      </w:pPr>
    </w:p>
    <w:p w:rsidR="005A5A97" w:rsidRPr="00A704FA" w:rsidRDefault="005A5A97" w:rsidP="00A704FA">
      <w:pPr>
        <w:pStyle w:val="Default"/>
        <w:jc w:val="both"/>
        <w:rPr>
          <w:b/>
          <w:bCs/>
          <w:u w:val="single"/>
        </w:rPr>
      </w:pPr>
      <w:r w:rsidRPr="00A704FA">
        <w:rPr>
          <w:b/>
          <w:bCs/>
          <w:u w:val="single"/>
        </w:rPr>
        <w:t xml:space="preserve">What </w:t>
      </w:r>
      <w:r w:rsidR="001376C7" w:rsidRPr="00A704FA">
        <w:rPr>
          <w:b/>
          <w:bCs/>
          <w:u w:val="single"/>
        </w:rPr>
        <w:t>practical</w:t>
      </w:r>
      <w:r w:rsidRPr="00A704FA">
        <w:rPr>
          <w:b/>
          <w:bCs/>
          <w:u w:val="single"/>
        </w:rPr>
        <w:t xml:space="preserve"> issues occur and how are they dealt with when gathering and processing information about these units?</w:t>
      </w:r>
    </w:p>
    <w:p w:rsidR="00D17768" w:rsidRDefault="00D17768" w:rsidP="00A704FA">
      <w:pPr>
        <w:pStyle w:val="Default"/>
        <w:jc w:val="both"/>
      </w:pPr>
      <w:r w:rsidRPr="00E13203">
        <w:t xml:space="preserve">In Fiji a business should be profiled is largely determined by its tendency to change structure and activities. For example, in Fiji large corporations, which tend to acquire or divest establishments more often, might need to be profiled more frequently than </w:t>
      </w:r>
      <w:r w:rsidR="000C30E0" w:rsidRPr="00E13203">
        <w:t>organizations</w:t>
      </w:r>
      <w:r w:rsidRPr="00E13203">
        <w:t xml:space="preserve"> with a constant structure and only a single activity. </w:t>
      </w:r>
      <w:r w:rsidR="00E35096">
        <w:t xml:space="preserve">The </w:t>
      </w:r>
      <w:r w:rsidR="00E35096" w:rsidRPr="000B50AB">
        <w:rPr>
          <w:b/>
          <w:bCs/>
        </w:rPr>
        <w:t>maintenance and update of BR is a challenge</w:t>
      </w:r>
      <w:r w:rsidR="00E35096">
        <w:t xml:space="preserve"> for </w:t>
      </w:r>
      <w:r w:rsidR="000C30E0">
        <w:t>Fiji Bureau of Statistics (</w:t>
      </w:r>
      <w:proofErr w:type="spellStart"/>
      <w:r w:rsidR="00E35096">
        <w:t>FBoS</w:t>
      </w:r>
      <w:proofErr w:type="spellEnd"/>
      <w:r w:rsidR="000C30E0">
        <w:t>)</w:t>
      </w:r>
      <w:r w:rsidR="00E35096">
        <w:t>, which it does effectively by combining the use of information from admini</w:t>
      </w:r>
      <w:r w:rsidR="009A5DC1">
        <w:t xml:space="preserve">strative sources, establishment surveys and the questionnaire on business operations. Administrative </w:t>
      </w:r>
      <w:r w:rsidR="000C30E0">
        <w:t xml:space="preserve">sources have the advantage of covering the entire formal business sector as opposed to the surveys which offer more complete information but targets a more restricted population. The questionnaire on company operations targets new business and are </w:t>
      </w:r>
      <w:r w:rsidR="000B50AB">
        <w:t>specifically undertaken</w:t>
      </w:r>
      <w:r w:rsidR="000C30E0">
        <w:t xml:space="preserve"> to update their structural information in the Business Register.</w:t>
      </w:r>
      <w:r w:rsidR="000B50AB">
        <w:t xml:space="preserve"> The </w:t>
      </w:r>
      <w:r w:rsidR="000B50AB" w:rsidRPr="000B50AB">
        <w:rPr>
          <w:b/>
          <w:bCs/>
        </w:rPr>
        <w:t>concepts, procedures and technology of the BR should be periodically reviewed</w:t>
      </w:r>
      <w:r w:rsidR="000B50AB">
        <w:t>, particularly in response to:</w:t>
      </w:r>
    </w:p>
    <w:p w:rsidR="000B50AB" w:rsidRDefault="000B50AB" w:rsidP="00A704FA">
      <w:pPr>
        <w:pStyle w:val="Default"/>
        <w:numPr>
          <w:ilvl w:val="0"/>
          <w:numId w:val="8"/>
        </w:numPr>
        <w:jc w:val="both"/>
      </w:pPr>
      <w:r>
        <w:t>Change in user requirements</w:t>
      </w:r>
    </w:p>
    <w:p w:rsidR="000B50AB" w:rsidRDefault="000B50AB" w:rsidP="00A704FA">
      <w:pPr>
        <w:pStyle w:val="Default"/>
        <w:numPr>
          <w:ilvl w:val="0"/>
          <w:numId w:val="8"/>
        </w:numPr>
        <w:jc w:val="both"/>
      </w:pPr>
      <w:r>
        <w:t>Availability of new technology</w:t>
      </w:r>
    </w:p>
    <w:p w:rsidR="000B50AB" w:rsidRDefault="000B50AB" w:rsidP="00A704FA">
      <w:pPr>
        <w:pStyle w:val="Default"/>
        <w:numPr>
          <w:ilvl w:val="0"/>
          <w:numId w:val="8"/>
        </w:numPr>
        <w:jc w:val="both"/>
      </w:pPr>
      <w:r>
        <w:t>Availability of new administrative data sources</w:t>
      </w:r>
    </w:p>
    <w:p w:rsidR="000B50AB" w:rsidRDefault="000B50AB" w:rsidP="00A704FA">
      <w:pPr>
        <w:pStyle w:val="Default"/>
        <w:numPr>
          <w:ilvl w:val="0"/>
          <w:numId w:val="8"/>
        </w:numPr>
        <w:jc w:val="both"/>
      </w:pPr>
      <w:r>
        <w:t>Development of new concepts and standard at a corporate or international level.</w:t>
      </w:r>
    </w:p>
    <w:p w:rsidR="00A704FA" w:rsidRDefault="00A704FA" w:rsidP="00A704FA">
      <w:pPr>
        <w:pStyle w:val="Default"/>
        <w:jc w:val="both"/>
        <w:rPr>
          <w:b/>
          <w:bCs/>
          <w:u w:val="single"/>
        </w:rPr>
      </w:pPr>
    </w:p>
    <w:p w:rsidR="00661313" w:rsidRPr="00A704FA" w:rsidRDefault="00D15ED6" w:rsidP="00A704FA">
      <w:pPr>
        <w:pStyle w:val="Default"/>
        <w:jc w:val="both"/>
        <w:rPr>
          <w:b/>
          <w:bCs/>
          <w:u w:val="single"/>
        </w:rPr>
      </w:pPr>
      <w:r w:rsidRPr="00A704FA">
        <w:rPr>
          <w:b/>
          <w:bCs/>
          <w:u w:val="single"/>
        </w:rPr>
        <w:t>How do we explain the appropriate use of BR data for different statistical purpose?</w:t>
      </w:r>
    </w:p>
    <w:p w:rsidR="007C2DCC" w:rsidRDefault="00D15ED6" w:rsidP="00A704FA">
      <w:pPr>
        <w:pStyle w:val="Default"/>
        <w:jc w:val="both"/>
      </w:pPr>
      <w:r w:rsidRPr="00960761">
        <w:rPr>
          <w:b/>
          <w:bCs/>
        </w:rPr>
        <w:t>Direct users</w:t>
      </w:r>
      <w:r>
        <w:t xml:space="preserve"> will be able to use the central business register to create their survey frames. </w:t>
      </w:r>
      <w:r w:rsidR="007C2DCC">
        <w:t xml:space="preserve"> In Fiji user of BR information are:</w:t>
      </w:r>
    </w:p>
    <w:p w:rsidR="007C2DCC" w:rsidRDefault="007C2DCC" w:rsidP="00A704FA">
      <w:pPr>
        <w:pStyle w:val="Default"/>
        <w:numPr>
          <w:ilvl w:val="0"/>
          <w:numId w:val="9"/>
        </w:numPr>
        <w:jc w:val="both"/>
      </w:pPr>
      <w:r>
        <w:t>Establishment Survey Unit</w:t>
      </w:r>
    </w:p>
    <w:p w:rsidR="007C2DCC" w:rsidRDefault="007C2DCC" w:rsidP="00A704FA">
      <w:pPr>
        <w:pStyle w:val="Default"/>
        <w:numPr>
          <w:ilvl w:val="0"/>
          <w:numId w:val="9"/>
        </w:numPr>
        <w:jc w:val="both"/>
      </w:pPr>
      <w:r>
        <w:t>Employment Survey Unit</w:t>
      </w:r>
    </w:p>
    <w:p w:rsidR="007C2DCC" w:rsidRDefault="007C2DCC" w:rsidP="00A704FA">
      <w:pPr>
        <w:pStyle w:val="Default"/>
        <w:numPr>
          <w:ilvl w:val="0"/>
          <w:numId w:val="9"/>
        </w:numPr>
        <w:jc w:val="both"/>
      </w:pPr>
      <w:r>
        <w:t>Hotel Statistics Unit</w:t>
      </w:r>
      <w:r w:rsidR="00960761">
        <w:t>/Tourism Statistics</w:t>
      </w:r>
    </w:p>
    <w:p w:rsidR="007C2DCC" w:rsidRDefault="007C2DCC" w:rsidP="00A704FA">
      <w:pPr>
        <w:pStyle w:val="Default"/>
        <w:numPr>
          <w:ilvl w:val="0"/>
          <w:numId w:val="9"/>
        </w:numPr>
        <w:jc w:val="both"/>
      </w:pPr>
      <w:r>
        <w:t>Balance of Payment Unit</w:t>
      </w:r>
    </w:p>
    <w:p w:rsidR="007C2DCC" w:rsidRDefault="007C2DCC" w:rsidP="00A704FA">
      <w:pPr>
        <w:pStyle w:val="Default"/>
        <w:numPr>
          <w:ilvl w:val="0"/>
          <w:numId w:val="9"/>
        </w:numPr>
        <w:jc w:val="both"/>
      </w:pPr>
      <w:r>
        <w:t>National Accounts Unit</w:t>
      </w:r>
    </w:p>
    <w:p w:rsidR="007C2DCC" w:rsidRDefault="007C2DCC" w:rsidP="00A704FA">
      <w:pPr>
        <w:pStyle w:val="Default"/>
        <w:numPr>
          <w:ilvl w:val="0"/>
          <w:numId w:val="9"/>
        </w:numPr>
        <w:jc w:val="both"/>
      </w:pPr>
      <w:r>
        <w:t>International Trade Unit</w:t>
      </w:r>
    </w:p>
    <w:p w:rsidR="00661313" w:rsidRDefault="007C2DCC" w:rsidP="00A704FA">
      <w:pPr>
        <w:pStyle w:val="Default"/>
        <w:jc w:val="both"/>
      </w:pPr>
      <w:r>
        <w:lastRenderedPageBreak/>
        <w:t>Establishment Survey Statistics i</w:t>
      </w:r>
      <w:r w:rsidR="00D15ED6">
        <w:t xml:space="preserve">dentifying and </w:t>
      </w:r>
      <w:r>
        <w:t>characterizing</w:t>
      </w:r>
      <w:r w:rsidR="00D15ED6">
        <w:t xml:space="preserve"> establishments that produce goods and services</w:t>
      </w:r>
      <w:r>
        <w:t xml:space="preserve"> by different industry.</w:t>
      </w:r>
      <w:r w:rsidR="00D15ED6">
        <w:t xml:space="preserve"> </w:t>
      </w:r>
      <w:r>
        <w:t>Employment statistics i</w:t>
      </w:r>
      <w:r w:rsidR="00D15ED6">
        <w:t xml:space="preserve">dentifying and </w:t>
      </w:r>
      <w:r>
        <w:t>characterizing</w:t>
      </w:r>
      <w:r w:rsidR="00D15ED6">
        <w:t xml:space="preserve"> enterprises </w:t>
      </w:r>
      <w:r>
        <w:t xml:space="preserve">by number of employees by different industry. </w:t>
      </w:r>
      <w:r w:rsidR="00D15ED6">
        <w:t>Tourism</w:t>
      </w:r>
      <w:r>
        <w:t>/Hotel</w:t>
      </w:r>
      <w:r w:rsidR="00D15ED6">
        <w:t xml:space="preserve"> statistics </w:t>
      </w:r>
      <w:r>
        <w:t>i</w:t>
      </w:r>
      <w:r w:rsidR="00D15ED6">
        <w:t xml:space="preserve">dentifying and </w:t>
      </w:r>
      <w:r>
        <w:t>characterizing</w:t>
      </w:r>
      <w:r w:rsidR="00D15ED6">
        <w:t xml:space="preserve"> establishments that operate with the tourism industry</w:t>
      </w:r>
      <w:r w:rsidR="00960761">
        <w:t>. T</w:t>
      </w:r>
      <w:r w:rsidR="00D15ED6">
        <w:t xml:space="preserve">he business register </w:t>
      </w:r>
      <w:r w:rsidR="00960761">
        <w:t xml:space="preserve">can </w:t>
      </w:r>
      <w:r w:rsidR="00D15ED6">
        <w:t xml:space="preserve">produce its own statistics on business demography, including counts of businesses by industry, and identification of new and ceased businesses. </w:t>
      </w:r>
    </w:p>
    <w:p w:rsidR="00661313" w:rsidRDefault="00661313" w:rsidP="00A704FA">
      <w:pPr>
        <w:pStyle w:val="Default"/>
        <w:jc w:val="both"/>
      </w:pPr>
    </w:p>
    <w:p w:rsidR="00960761" w:rsidRDefault="00D15ED6" w:rsidP="00A704FA">
      <w:pPr>
        <w:pStyle w:val="Default"/>
        <w:jc w:val="both"/>
      </w:pPr>
      <w:r w:rsidRPr="00960761">
        <w:rPr>
          <w:b/>
          <w:bCs/>
        </w:rPr>
        <w:t>Indirect users</w:t>
      </w:r>
      <w:r>
        <w:t xml:space="preserve"> </w:t>
      </w:r>
    </w:p>
    <w:p w:rsidR="005A5A97" w:rsidRDefault="00D15ED6" w:rsidP="00A704FA">
      <w:pPr>
        <w:pStyle w:val="Default"/>
        <w:jc w:val="both"/>
      </w:pPr>
      <w:r>
        <w:t xml:space="preserve">National accounts </w:t>
      </w:r>
      <w:r w:rsidR="00960761">
        <w:t>t</w:t>
      </w:r>
      <w:r>
        <w:t>he outputs of many statistical collections are used in the compilation of national accounts. Unusual movements or changes in national accounts can often be caused by changes in survey frames. National accounts staff will be able to query the business register to investigate major changes that might have contributed to these movements and be better able to explain unusual figures</w:t>
      </w:r>
      <w:r w:rsidR="00960761">
        <w:t>.</w:t>
      </w:r>
    </w:p>
    <w:p w:rsidR="00D15ED6" w:rsidRDefault="00D15ED6" w:rsidP="005A5A97">
      <w:pPr>
        <w:pStyle w:val="Default"/>
        <w:spacing w:line="360" w:lineRule="auto"/>
        <w:jc w:val="both"/>
      </w:pPr>
    </w:p>
    <w:p w:rsidR="00A12E9C" w:rsidRDefault="00A12E9C"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1B4065" w:rsidRDefault="001B4065" w:rsidP="005A5A97">
      <w:pPr>
        <w:pStyle w:val="Default"/>
        <w:spacing w:line="360" w:lineRule="auto"/>
        <w:jc w:val="both"/>
      </w:pPr>
    </w:p>
    <w:p w:rsidR="00364BE6" w:rsidRDefault="00364BE6" w:rsidP="005A5A97">
      <w:pPr>
        <w:pStyle w:val="Default"/>
        <w:spacing w:line="360" w:lineRule="auto"/>
        <w:jc w:val="both"/>
        <w:rPr>
          <w:b/>
        </w:rPr>
      </w:pPr>
    </w:p>
    <w:p w:rsidR="001B4065" w:rsidRDefault="001B4065" w:rsidP="005A5A97">
      <w:pPr>
        <w:pStyle w:val="Default"/>
        <w:spacing w:line="360" w:lineRule="auto"/>
        <w:jc w:val="both"/>
        <w:rPr>
          <w:b/>
        </w:rPr>
      </w:pPr>
      <w:r w:rsidRPr="001B4065">
        <w:rPr>
          <w:b/>
        </w:rPr>
        <w:lastRenderedPageBreak/>
        <w:t>APPENDIX 1                              BUSINESS REGISTER QUESTIONAIRE</w:t>
      </w:r>
    </w:p>
    <w:p w:rsidR="00111109" w:rsidRPr="001B4065" w:rsidRDefault="00111109" w:rsidP="005A5A97">
      <w:pPr>
        <w:pStyle w:val="Default"/>
        <w:spacing w:line="360" w:lineRule="auto"/>
        <w:jc w:val="both"/>
        <w:rPr>
          <w:b/>
        </w:rPr>
      </w:pPr>
    </w:p>
    <w:p w:rsidR="001B4065" w:rsidRPr="00F37A87" w:rsidRDefault="001B4065" w:rsidP="001B4065">
      <w:pPr>
        <w:pStyle w:val="Heading9"/>
        <w:spacing w:before="0"/>
        <w:jc w:val="both"/>
        <w:rPr>
          <w:rFonts w:ascii="Times New Roman" w:hAnsi="Times New Roman" w:cs="Times New Roman"/>
          <w:b/>
          <w:bCs/>
          <w:i w:val="0"/>
          <w:color w:val="auto"/>
        </w:rPr>
      </w:pPr>
      <w:r w:rsidRPr="00F37A87">
        <w:rPr>
          <w:b/>
          <w:i w:val="0"/>
          <w:noProof/>
        </w:rPr>
        <w:drawing>
          <wp:anchor distT="0" distB="0" distL="114300" distR="114300" simplePos="0" relativeHeight="251659264" behindDoc="1" locked="0" layoutInCell="1" allowOverlap="1">
            <wp:simplePos x="0" y="0"/>
            <wp:positionH relativeFrom="column">
              <wp:posOffset>-7620</wp:posOffset>
            </wp:positionH>
            <wp:positionV relativeFrom="paragraph">
              <wp:posOffset>0</wp:posOffset>
            </wp:positionV>
            <wp:extent cx="1176020" cy="800735"/>
            <wp:effectExtent l="0" t="0" r="5080" b="0"/>
            <wp:wrapTight wrapText="bothSides">
              <wp:wrapPolygon edited="0">
                <wp:start x="0" y="0"/>
                <wp:lineTo x="0" y="21069"/>
                <wp:lineTo x="21343" y="21069"/>
                <wp:lineTo x="21343" y="0"/>
                <wp:lineTo x="0" y="0"/>
              </wp:wrapPolygon>
            </wp:wrapTight>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020" cy="8007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37A87">
        <w:rPr>
          <w:rFonts w:ascii="Times New Roman" w:hAnsi="Times New Roman" w:cs="Times New Roman"/>
          <w:b/>
          <w:bCs/>
          <w:i w:val="0"/>
          <w:color w:val="auto"/>
        </w:rPr>
        <w:t>Modyl</w:t>
      </w:r>
      <w:proofErr w:type="spellEnd"/>
      <w:r w:rsidRPr="00F37A87">
        <w:rPr>
          <w:rFonts w:ascii="Times New Roman" w:hAnsi="Times New Roman" w:cs="Times New Roman"/>
          <w:b/>
          <w:bCs/>
          <w:i w:val="0"/>
          <w:color w:val="auto"/>
        </w:rPr>
        <w:t xml:space="preserve"> Plaza, Lot 1 </w:t>
      </w:r>
      <w:proofErr w:type="spellStart"/>
      <w:r w:rsidRPr="00F37A87">
        <w:rPr>
          <w:rFonts w:ascii="Times New Roman" w:hAnsi="Times New Roman" w:cs="Times New Roman"/>
          <w:b/>
          <w:bCs/>
          <w:i w:val="0"/>
          <w:color w:val="auto"/>
        </w:rPr>
        <w:t>Karsanji</w:t>
      </w:r>
      <w:proofErr w:type="spellEnd"/>
      <w:r w:rsidRPr="00F37A87">
        <w:rPr>
          <w:rFonts w:ascii="Times New Roman" w:hAnsi="Times New Roman" w:cs="Times New Roman"/>
          <w:b/>
          <w:bCs/>
          <w:i w:val="0"/>
          <w:color w:val="auto"/>
        </w:rPr>
        <w:t xml:space="preserve"> Street, </w:t>
      </w:r>
      <w:proofErr w:type="spellStart"/>
      <w:r w:rsidRPr="00F37A87">
        <w:rPr>
          <w:rFonts w:ascii="Times New Roman" w:hAnsi="Times New Roman" w:cs="Times New Roman"/>
          <w:b/>
          <w:bCs/>
          <w:i w:val="0"/>
          <w:color w:val="auto"/>
        </w:rPr>
        <w:t>Vatuwaqa</w:t>
      </w:r>
      <w:proofErr w:type="spellEnd"/>
      <w:r w:rsidRPr="00F37A87">
        <w:rPr>
          <w:rFonts w:ascii="Times New Roman" w:hAnsi="Times New Roman" w:cs="Times New Roman"/>
          <w:b/>
          <w:bCs/>
          <w:i w:val="0"/>
          <w:color w:val="auto"/>
        </w:rPr>
        <w:t>, Suva</w:t>
      </w:r>
    </w:p>
    <w:p w:rsidR="00111109" w:rsidRPr="00111109" w:rsidRDefault="001B4065" w:rsidP="00111109">
      <w:pPr>
        <w:spacing w:line="240" w:lineRule="auto"/>
        <w:ind w:left="1440" w:hanging="1440"/>
        <w:jc w:val="right"/>
        <w:rPr>
          <w:b/>
          <w:sz w:val="20"/>
          <w:szCs w:val="20"/>
        </w:rPr>
      </w:pPr>
      <w:r w:rsidRPr="00F37A87">
        <w:rPr>
          <w:b/>
          <w:sz w:val="20"/>
          <w:szCs w:val="20"/>
        </w:rPr>
        <w:t>P O Box 2221</w:t>
      </w:r>
      <w:r w:rsidRPr="00F37A87">
        <w:rPr>
          <w:b/>
          <w:sz w:val="20"/>
          <w:szCs w:val="20"/>
        </w:rPr>
        <w:tab/>
      </w:r>
      <w:r w:rsidRPr="00F37A87">
        <w:rPr>
          <w:b/>
          <w:sz w:val="20"/>
          <w:szCs w:val="20"/>
        </w:rPr>
        <w:tab/>
      </w:r>
      <w:r w:rsidRPr="00F37A87">
        <w:rPr>
          <w:b/>
          <w:sz w:val="20"/>
          <w:szCs w:val="20"/>
        </w:rPr>
        <w:tab/>
      </w:r>
      <w:r w:rsidRPr="00F37A87">
        <w:rPr>
          <w:b/>
          <w:sz w:val="20"/>
          <w:szCs w:val="20"/>
        </w:rPr>
        <w:tab/>
        <w:t xml:space="preserve">  </w:t>
      </w:r>
      <w:r>
        <w:rPr>
          <w:b/>
          <w:sz w:val="20"/>
          <w:szCs w:val="20"/>
        </w:rPr>
        <w:t xml:space="preserve">                             Telephone: [679] </w:t>
      </w:r>
      <w:r w:rsidR="00111109">
        <w:rPr>
          <w:b/>
          <w:sz w:val="20"/>
          <w:szCs w:val="20"/>
        </w:rPr>
        <w:t>3315822 Government</w:t>
      </w:r>
      <w:r w:rsidRPr="00F37A87">
        <w:rPr>
          <w:b/>
          <w:sz w:val="20"/>
          <w:szCs w:val="20"/>
        </w:rPr>
        <w:t xml:space="preserve"> Buildings</w:t>
      </w:r>
      <w:r w:rsidRPr="00F37A87">
        <w:rPr>
          <w:b/>
          <w:sz w:val="20"/>
          <w:szCs w:val="20"/>
        </w:rPr>
        <w:tab/>
      </w:r>
      <w:r w:rsidRPr="00F37A87">
        <w:rPr>
          <w:b/>
          <w:sz w:val="20"/>
          <w:szCs w:val="20"/>
        </w:rPr>
        <w:tab/>
      </w:r>
      <w:r w:rsidRPr="00F37A87">
        <w:rPr>
          <w:b/>
          <w:sz w:val="20"/>
          <w:szCs w:val="20"/>
        </w:rPr>
        <w:tab/>
        <w:t xml:space="preserve">   </w:t>
      </w:r>
      <w:r>
        <w:rPr>
          <w:b/>
          <w:sz w:val="20"/>
          <w:szCs w:val="20"/>
        </w:rPr>
        <w:t xml:space="preserve">                  </w:t>
      </w:r>
      <w:r w:rsidRPr="00F37A87">
        <w:rPr>
          <w:b/>
          <w:sz w:val="20"/>
          <w:szCs w:val="20"/>
        </w:rPr>
        <w:t xml:space="preserve"> </w:t>
      </w:r>
      <w:r>
        <w:rPr>
          <w:b/>
          <w:sz w:val="20"/>
          <w:szCs w:val="20"/>
        </w:rPr>
        <w:t xml:space="preserve">          </w:t>
      </w:r>
      <w:r w:rsidRPr="00F37A87">
        <w:rPr>
          <w:b/>
          <w:sz w:val="20"/>
          <w:szCs w:val="20"/>
        </w:rPr>
        <w:t xml:space="preserve"> Fax No.     </w:t>
      </w:r>
      <w:r w:rsidRPr="00F37A87">
        <w:rPr>
          <w:b/>
          <w:sz w:val="20"/>
          <w:szCs w:val="20"/>
          <w:lang w:val="es-ES"/>
        </w:rPr>
        <w:t>[679] 330 3656</w:t>
      </w:r>
      <w:r>
        <w:rPr>
          <w:b/>
          <w:sz w:val="20"/>
          <w:szCs w:val="20"/>
        </w:rPr>
        <w:t xml:space="preserve">  </w:t>
      </w:r>
      <w:r w:rsidRPr="00F37A87">
        <w:rPr>
          <w:b/>
          <w:i/>
          <w:sz w:val="20"/>
          <w:szCs w:val="20"/>
          <w:lang w:val="es-ES"/>
        </w:rPr>
        <w:t>Suva</w:t>
      </w:r>
      <w:r w:rsidRPr="00F37A87">
        <w:rPr>
          <w:b/>
          <w:i/>
          <w:sz w:val="20"/>
          <w:szCs w:val="20"/>
          <w:lang w:val="es-ES"/>
        </w:rPr>
        <w:tab/>
      </w:r>
      <w:r w:rsidRPr="00F37A87">
        <w:rPr>
          <w:b/>
          <w:i/>
          <w:sz w:val="20"/>
          <w:szCs w:val="20"/>
          <w:lang w:val="es-ES"/>
        </w:rPr>
        <w:tab/>
      </w:r>
      <w:r w:rsidRPr="00F37A87">
        <w:rPr>
          <w:b/>
          <w:i/>
          <w:sz w:val="20"/>
          <w:szCs w:val="20"/>
          <w:lang w:val="es-ES"/>
        </w:rPr>
        <w:tab/>
      </w:r>
      <w:r w:rsidRPr="00F37A87">
        <w:rPr>
          <w:b/>
          <w:i/>
          <w:sz w:val="20"/>
          <w:szCs w:val="20"/>
          <w:lang w:val="es-ES"/>
        </w:rPr>
        <w:tab/>
        <w:t xml:space="preserve">                  </w:t>
      </w:r>
      <w:r>
        <w:rPr>
          <w:b/>
          <w:i/>
          <w:sz w:val="20"/>
          <w:szCs w:val="20"/>
          <w:lang w:val="es-ES"/>
        </w:rPr>
        <w:tab/>
      </w:r>
      <w:r w:rsidR="00111109" w:rsidRPr="00111109">
        <w:rPr>
          <w:b/>
          <w:sz w:val="20"/>
          <w:szCs w:val="20"/>
          <w:lang w:val="es-ES"/>
        </w:rPr>
        <w:t xml:space="preserve">            E-mail:  </w:t>
      </w:r>
      <w:hyperlink r:id="rId8" w:history="1">
        <w:r w:rsidRPr="00111109">
          <w:rPr>
            <w:rStyle w:val="Hyperlink"/>
            <w:b/>
            <w:sz w:val="20"/>
            <w:szCs w:val="20"/>
            <w:lang w:val="es-ES"/>
          </w:rPr>
          <w:t>info@statsfiji.gov.fj</w:t>
        </w:r>
      </w:hyperlink>
      <w:r w:rsidR="00111109">
        <w:rPr>
          <w:b/>
          <w:sz w:val="20"/>
          <w:szCs w:val="20"/>
        </w:rPr>
        <w:t xml:space="preserve">          </w:t>
      </w:r>
      <w:r w:rsidR="00111109" w:rsidRPr="00F37A87">
        <w:rPr>
          <w:b/>
          <w:sz w:val="20"/>
          <w:szCs w:val="20"/>
        </w:rPr>
        <w:t>Website: www. statsfiji.gov.fj</w:t>
      </w:r>
    </w:p>
    <w:p w:rsidR="001B4065" w:rsidRPr="00111109" w:rsidRDefault="00FF697B" w:rsidP="00111109">
      <w:pPr>
        <w:ind w:left="2160" w:firstLine="720"/>
        <w:rPr>
          <w:b/>
          <w:u w:val="single"/>
        </w:rPr>
      </w:pPr>
      <w:r w:rsidRPr="00FF697B">
        <w:rPr>
          <w:b/>
        </w:rPr>
        <w:t xml:space="preserve">        </w:t>
      </w:r>
      <w:r w:rsidR="001B4065" w:rsidRPr="00995D69">
        <w:rPr>
          <w:b/>
          <w:u w:val="single"/>
        </w:rPr>
        <w:t>2022 BR QUESTIONNAIRE</w:t>
      </w:r>
    </w:p>
    <w:p w:rsidR="001B4065" w:rsidRPr="00111109" w:rsidRDefault="001B4065" w:rsidP="00111109">
      <w:pPr>
        <w:ind w:left="-142"/>
        <w:jc w:val="both"/>
      </w:pPr>
      <w:r>
        <w:t>This questionnaire collects business information of all registered business in Fiji. The information collected will be used to update business register system maintain by Fiji Bureau of Statistics. All information collected will be kept confidential in acco</w:t>
      </w:r>
      <w:r w:rsidR="00111109">
        <w:t>rdance with the Statistics Act.</w:t>
      </w:r>
    </w:p>
    <w:p w:rsidR="001B4065" w:rsidRPr="000911BC" w:rsidRDefault="001B4065" w:rsidP="00111109">
      <w:pPr>
        <w:spacing w:line="240" w:lineRule="auto"/>
        <w:ind w:left="-142"/>
        <w:rPr>
          <w:b/>
        </w:rPr>
      </w:pPr>
      <w:r w:rsidRPr="000911BC">
        <w:rPr>
          <w:b/>
        </w:rPr>
        <w:t xml:space="preserve">Business Details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78"/>
      </w:tblGrid>
      <w:tr w:rsidR="001B4065" w:rsidTr="001509AE">
        <w:trPr>
          <w:trHeight w:val="361"/>
        </w:trPr>
        <w:tc>
          <w:tcPr>
            <w:tcW w:w="4878" w:type="dxa"/>
            <w:shd w:val="clear" w:color="auto" w:fill="auto"/>
            <w:vAlign w:val="bottom"/>
          </w:tcPr>
          <w:p w:rsidR="001B4065" w:rsidRDefault="001B4065" w:rsidP="00FF697B">
            <w:pPr>
              <w:spacing w:before="240" w:line="240" w:lineRule="auto"/>
            </w:pPr>
            <w:r w:rsidRPr="007B07C2">
              <w:t>Enumeration Area No</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Default="001B4065" w:rsidP="00FF697B">
            <w:pPr>
              <w:spacing w:before="240" w:line="240" w:lineRule="auto"/>
            </w:pPr>
            <w:r w:rsidRPr="007B07C2">
              <w:t>Registered Legal Name</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Default="001B4065" w:rsidP="00FF697B">
            <w:pPr>
              <w:spacing w:before="240" w:line="240" w:lineRule="auto"/>
            </w:pPr>
            <w:r w:rsidRPr="007B07C2">
              <w:t>Trading  Name</w:t>
            </w:r>
          </w:p>
        </w:tc>
        <w:tc>
          <w:tcPr>
            <w:tcW w:w="4878" w:type="dxa"/>
            <w:shd w:val="clear" w:color="auto" w:fill="auto"/>
            <w:vAlign w:val="bottom"/>
          </w:tcPr>
          <w:p w:rsidR="001B4065" w:rsidRDefault="001B4065" w:rsidP="00FF697B">
            <w:pPr>
              <w:spacing w:before="240" w:line="240" w:lineRule="auto"/>
            </w:pPr>
          </w:p>
        </w:tc>
      </w:tr>
      <w:tr w:rsidR="001B4065" w:rsidTr="001509AE">
        <w:trPr>
          <w:trHeight w:val="497"/>
        </w:trPr>
        <w:tc>
          <w:tcPr>
            <w:tcW w:w="4878" w:type="dxa"/>
            <w:shd w:val="clear" w:color="auto" w:fill="auto"/>
            <w:vAlign w:val="bottom"/>
          </w:tcPr>
          <w:p w:rsidR="001B4065" w:rsidRDefault="001B4065" w:rsidP="00FF697B">
            <w:pPr>
              <w:spacing w:before="240" w:line="240" w:lineRule="auto"/>
            </w:pPr>
            <w:r w:rsidRPr="007B07C2">
              <w:t>If  this business is a subsidiary of another company, please provide name of the Holding Company</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Default="001B4065" w:rsidP="00FF697B">
            <w:pPr>
              <w:spacing w:before="240" w:line="240" w:lineRule="auto"/>
            </w:pPr>
            <w:r w:rsidRPr="007B07C2">
              <w:t xml:space="preserve">Business Location </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Default="001B4065" w:rsidP="00FF697B">
            <w:pPr>
              <w:spacing w:before="240" w:line="240" w:lineRule="auto"/>
            </w:pPr>
            <w:r w:rsidRPr="007B07C2">
              <w:t>Postal Address</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Pr="007B07C2" w:rsidRDefault="001B4065" w:rsidP="00FF697B">
            <w:pPr>
              <w:spacing w:before="240" w:line="240" w:lineRule="auto"/>
            </w:pPr>
            <w:r w:rsidRPr="007B07C2">
              <w:t>Email Address</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Default="001B4065" w:rsidP="00FF697B">
            <w:pPr>
              <w:spacing w:before="240" w:line="240" w:lineRule="auto"/>
            </w:pPr>
            <w:r w:rsidRPr="007B07C2">
              <w:t>Business T.I.N</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Pr="007B07C2" w:rsidRDefault="001B4065" w:rsidP="00FF697B">
            <w:pPr>
              <w:spacing w:before="240" w:line="240" w:lineRule="auto"/>
            </w:pPr>
            <w:r w:rsidRPr="007B07C2">
              <w:t>Landline Phone No</w:t>
            </w:r>
          </w:p>
        </w:tc>
        <w:tc>
          <w:tcPr>
            <w:tcW w:w="4878" w:type="dxa"/>
            <w:shd w:val="clear" w:color="auto" w:fill="auto"/>
            <w:vAlign w:val="bottom"/>
          </w:tcPr>
          <w:p w:rsidR="001B4065" w:rsidRDefault="001B4065" w:rsidP="00FF697B">
            <w:pPr>
              <w:spacing w:before="240" w:line="240" w:lineRule="auto"/>
            </w:pPr>
          </w:p>
        </w:tc>
      </w:tr>
      <w:tr w:rsidR="001B4065" w:rsidTr="001509AE">
        <w:trPr>
          <w:trHeight w:val="19"/>
        </w:trPr>
        <w:tc>
          <w:tcPr>
            <w:tcW w:w="4878" w:type="dxa"/>
            <w:shd w:val="clear" w:color="auto" w:fill="auto"/>
            <w:vAlign w:val="bottom"/>
          </w:tcPr>
          <w:p w:rsidR="001B4065" w:rsidRPr="007B07C2" w:rsidRDefault="001B4065" w:rsidP="00FF697B">
            <w:pPr>
              <w:spacing w:before="240" w:line="240" w:lineRule="auto"/>
            </w:pPr>
            <w:r w:rsidRPr="007B07C2">
              <w:t>Mobile Phone No</w:t>
            </w:r>
          </w:p>
        </w:tc>
        <w:tc>
          <w:tcPr>
            <w:tcW w:w="4878" w:type="dxa"/>
            <w:shd w:val="clear" w:color="auto" w:fill="auto"/>
            <w:vAlign w:val="bottom"/>
          </w:tcPr>
          <w:p w:rsidR="001B4065" w:rsidRDefault="001B4065" w:rsidP="00FF697B">
            <w:pPr>
              <w:spacing w:before="240" w:line="240" w:lineRule="auto"/>
            </w:pPr>
          </w:p>
        </w:tc>
      </w:tr>
    </w:tbl>
    <w:p w:rsidR="001B4065" w:rsidRDefault="001B4065" w:rsidP="001B4065">
      <w:pPr>
        <w:spacing w:line="360" w:lineRule="auto"/>
        <w:rPr>
          <w:sz w:val="16"/>
          <w:szCs w:val="16"/>
        </w:rPr>
      </w:pPr>
    </w:p>
    <w:p w:rsidR="00111109" w:rsidRDefault="00111109" w:rsidP="001B4065">
      <w:pPr>
        <w:spacing w:line="360" w:lineRule="auto"/>
        <w:rPr>
          <w:sz w:val="16"/>
          <w:szCs w:val="16"/>
        </w:rPr>
      </w:pPr>
    </w:p>
    <w:p w:rsidR="00111109" w:rsidRDefault="00111109" w:rsidP="001B4065">
      <w:pPr>
        <w:spacing w:line="360" w:lineRule="auto"/>
        <w:rPr>
          <w:sz w:val="16"/>
          <w:szCs w:val="16"/>
        </w:rPr>
      </w:pPr>
    </w:p>
    <w:p w:rsidR="00FF697B" w:rsidRPr="00995D69" w:rsidRDefault="00FF697B" w:rsidP="001B4065">
      <w:pPr>
        <w:spacing w:line="360" w:lineRule="auto"/>
        <w:rPr>
          <w:sz w:val="16"/>
          <w:szCs w:val="16"/>
        </w:rPr>
      </w:pPr>
    </w:p>
    <w:p w:rsidR="001B4065" w:rsidRPr="00995D69" w:rsidRDefault="00FF697B" w:rsidP="001B4065">
      <w:pPr>
        <w:spacing w:line="360" w:lineRule="auto"/>
        <w:ind w:left="-142"/>
        <w:rPr>
          <w:b/>
        </w:rPr>
      </w:pPr>
      <w:r>
        <w:rPr>
          <w:b/>
        </w:rPr>
        <w:lastRenderedPageBreak/>
        <w:t xml:space="preserve">   </w:t>
      </w:r>
      <w:r w:rsidR="001B4065" w:rsidRPr="00995D69">
        <w:rPr>
          <w:b/>
        </w:rPr>
        <w:t xml:space="preserve">Type of legal Organization </w:t>
      </w: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368"/>
        <w:gridCol w:w="567"/>
        <w:gridCol w:w="567"/>
        <w:gridCol w:w="3686"/>
        <w:gridCol w:w="567"/>
        <w:gridCol w:w="850"/>
      </w:tblGrid>
      <w:tr w:rsidR="001B4065" w:rsidRPr="00886FFA" w:rsidTr="001509AE">
        <w:trPr>
          <w:trHeight w:val="248"/>
        </w:trPr>
        <w:tc>
          <w:tcPr>
            <w:tcW w:w="9605" w:type="dxa"/>
            <w:gridSpan w:val="6"/>
          </w:tcPr>
          <w:p w:rsidR="001B4065" w:rsidRPr="00886FFA" w:rsidRDefault="001B4065" w:rsidP="001509AE">
            <w:pPr>
              <w:spacing w:line="480" w:lineRule="auto"/>
            </w:pPr>
            <w:r w:rsidRPr="00886FFA">
              <w:t>Please tick appropriate box</w:t>
            </w:r>
          </w:p>
        </w:tc>
      </w:tr>
      <w:tr w:rsidR="001B4065" w:rsidRPr="00886FFA" w:rsidTr="001509AE">
        <w:trPr>
          <w:trHeight w:val="269"/>
        </w:trPr>
        <w:tc>
          <w:tcPr>
            <w:tcW w:w="3368" w:type="dxa"/>
          </w:tcPr>
          <w:p w:rsidR="001B4065" w:rsidRPr="00886FFA" w:rsidRDefault="001B4065" w:rsidP="001509AE">
            <w:pPr>
              <w:spacing w:line="360" w:lineRule="auto"/>
            </w:pPr>
            <w:r w:rsidRPr="00886FFA">
              <w:t>Sole Trader</w:t>
            </w:r>
          </w:p>
        </w:tc>
        <w:tc>
          <w:tcPr>
            <w:tcW w:w="567" w:type="dxa"/>
          </w:tcPr>
          <w:p w:rsidR="001B4065" w:rsidRPr="00886FFA" w:rsidRDefault="001B4065" w:rsidP="001509AE">
            <w:pPr>
              <w:spacing w:line="360" w:lineRule="auto"/>
            </w:pPr>
            <w:r w:rsidRPr="00886FFA">
              <w:t>1</w:t>
            </w:r>
          </w:p>
        </w:tc>
        <w:tc>
          <w:tcPr>
            <w:tcW w:w="567" w:type="dxa"/>
          </w:tcPr>
          <w:p w:rsidR="001B4065" w:rsidRPr="00886FFA" w:rsidRDefault="001B4065" w:rsidP="001509AE">
            <w:pPr>
              <w:spacing w:line="360" w:lineRule="auto"/>
            </w:pPr>
          </w:p>
        </w:tc>
        <w:tc>
          <w:tcPr>
            <w:tcW w:w="3686" w:type="dxa"/>
          </w:tcPr>
          <w:p w:rsidR="001B4065" w:rsidRPr="00886FFA" w:rsidRDefault="001B4065" w:rsidP="001509AE">
            <w:pPr>
              <w:spacing w:line="360" w:lineRule="auto"/>
            </w:pPr>
            <w:r w:rsidRPr="00886FFA">
              <w:t>Partnership</w:t>
            </w:r>
          </w:p>
        </w:tc>
        <w:tc>
          <w:tcPr>
            <w:tcW w:w="567" w:type="dxa"/>
          </w:tcPr>
          <w:p w:rsidR="001B4065" w:rsidRPr="00886FFA" w:rsidRDefault="001B4065" w:rsidP="001509AE">
            <w:pPr>
              <w:spacing w:line="360" w:lineRule="auto"/>
            </w:pPr>
            <w:r w:rsidRPr="00886FFA">
              <w:t>2</w:t>
            </w:r>
          </w:p>
        </w:tc>
        <w:tc>
          <w:tcPr>
            <w:tcW w:w="850" w:type="dxa"/>
          </w:tcPr>
          <w:p w:rsidR="001B4065" w:rsidRPr="00886FFA" w:rsidRDefault="001B4065" w:rsidP="001509AE">
            <w:pPr>
              <w:spacing w:line="360" w:lineRule="auto"/>
            </w:pPr>
          </w:p>
        </w:tc>
      </w:tr>
      <w:tr w:rsidR="001B4065" w:rsidRPr="00886FFA" w:rsidTr="001509AE">
        <w:tc>
          <w:tcPr>
            <w:tcW w:w="3368" w:type="dxa"/>
          </w:tcPr>
          <w:p w:rsidR="001B4065" w:rsidRPr="00886FFA" w:rsidRDefault="001B4065" w:rsidP="001509AE">
            <w:pPr>
              <w:spacing w:line="360" w:lineRule="auto"/>
            </w:pPr>
            <w:r w:rsidRPr="00886FFA">
              <w:t>Private Limited Company</w:t>
            </w:r>
          </w:p>
        </w:tc>
        <w:tc>
          <w:tcPr>
            <w:tcW w:w="567" w:type="dxa"/>
          </w:tcPr>
          <w:p w:rsidR="001B4065" w:rsidRPr="00886FFA" w:rsidRDefault="001B4065" w:rsidP="001509AE">
            <w:pPr>
              <w:spacing w:line="360" w:lineRule="auto"/>
            </w:pPr>
            <w:r w:rsidRPr="00886FFA">
              <w:t>3</w:t>
            </w:r>
          </w:p>
        </w:tc>
        <w:tc>
          <w:tcPr>
            <w:tcW w:w="567" w:type="dxa"/>
          </w:tcPr>
          <w:p w:rsidR="001B4065" w:rsidRPr="00886FFA" w:rsidRDefault="001B4065" w:rsidP="001509AE">
            <w:pPr>
              <w:spacing w:line="360" w:lineRule="auto"/>
            </w:pPr>
          </w:p>
        </w:tc>
        <w:tc>
          <w:tcPr>
            <w:tcW w:w="3686" w:type="dxa"/>
          </w:tcPr>
          <w:p w:rsidR="001B4065" w:rsidRPr="00886FFA" w:rsidRDefault="001B4065" w:rsidP="001509AE">
            <w:pPr>
              <w:spacing w:line="360" w:lineRule="auto"/>
            </w:pPr>
            <w:r w:rsidRPr="00886FFA">
              <w:t>Public Limited Company</w:t>
            </w:r>
          </w:p>
        </w:tc>
        <w:tc>
          <w:tcPr>
            <w:tcW w:w="567" w:type="dxa"/>
          </w:tcPr>
          <w:p w:rsidR="001B4065" w:rsidRPr="00886FFA" w:rsidRDefault="001B4065" w:rsidP="001509AE">
            <w:pPr>
              <w:spacing w:line="360" w:lineRule="auto"/>
            </w:pPr>
            <w:r w:rsidRPr="00886FFA">
              <w:t>4</w:t>
            </w:r>
          </w:p>
        </w:tc>
        <w:tc>
          <w:tcPr>
            <w:tcW w:w="850" w:type="dxa"/>
          </w:tcPr>
          <w:p w:rsidR="001B4065" w:rsidRPr="00886FFA" w:rsidRDefault="001B4065" w:rsidP="001509AE">
            <w:pPr>
              <w:spacing w:line="360" w:lineRule="auto"/>
            </w:pPr>
          </w:p>
        </w:tc>
      </w:tr>
      <w:tr w:rsidR="001B4065" w:rsidRPr="00886FFA" w:rsidTr="001509AE">
        <w:tc>
          <w:tcPr>
            <w:tcW w:w="3368" w:type="dxa"/>
          </w:tcPr>
          <w:p w:rsidR="001B4065" w:rsidRPr="00886FFA" w:rsidRDefault="001B4065" w:rsidP="001509AE">
            <w:pPr>
              <w:spacing w:line="360" w:lineRule="auto"/>
              <w:rPr>
                <w:b/>
              </w:rPr>
            </w:pPr>
            <w:r w:rsidRPr="00886FFA">
              <w:t>Co-operative</w:t>
            </w:r>
          </w:p>
        </w:tc>
        <w:tc>
          <w:tcPr>
            <w:tcW w:w="567" w:type="dxa"/>
          </w:tcPr>
          <w:p w:rsidR="001B4065" w:rsidRPr="00886FFA" w:rsidRDefault="001B4065" w:rsidP="001509AE">
            <w:pPr>
              <w:spacing w:line="360" w:lineRule="auto"/>
            </w:pPr>
            <w:r w:rsidRPr="00886FFA">
              <w:t>5</w:t>
            </w:r>
          </w:p>
        </w:tc>
        <w:tc>
          <w:tcPr>
            <w:tcW w:w="567" w:type="dxa"/>
          </w:tcPr>
          <w:p w:rsidR="001B4065" w:rsidRPr="00886FFA" w:rsidRDefault="001B4065" w:rsidP="001509AE">
            <w:pPr>
              <w:spacing w:line="360" w:lineRule="auto"/>
            </w:pPr>
          </w:p>
        </w:tc>
        <w:tc>
          <w:tcPr>
            <w:tcW w:w="3686" w:type="dxa"/>
          </w:tcPr>
          <w:p w:rsidR="001B4065" w:rsidRPr="00886FFA" w:rsidRDefault="001B4065" w:rsidP="001509AE">
            <w:pPr>
              <w:spacing w:line="360" w:lineRule="auto"/>
            </w:pPr>
            <w:r w:rsidRPr="00886FFA">
              <w:t>Government Owned Trading Entity</w:t>
            </w:r>
          </w:p>
        </w:tc>
        <w:tc>
          <w:tcPr>
            <w:tcW w:w="567" w:type="dxa"/>
          </w:tcPr>
          <w:p w:rsidR="001B4065" w:rsidRPr="00886FFA" w:rsidRDefault="001B4065" w:rsidP="001509AE">
            <w:pPr>
              <w:spacing w:line="360" w:lineRule="auto"/>
            </w:pPr>
            <w:r w:rsidRPr="00886FFA">
              <w:t>6</w:t>
            </w:r>
          </w:p>
        </w:tc>
        <w:tc>
          <w:tcPr>
            <w:tcW w:w="850" w:type="dxa"/>
          </w:tcPr>
          <w:p w:rsidR="001B4065" w:rsidRPr="00886FFA" w:rsidRDefault="001B4065" w:rsidP="001509AE">
            <w:pPr>
              <w:spacing w:line="360" w:lineRule="auto"/>
            </w:pPr>
          </w:p>
        </w:tc>
      </w:tr>
      <w:tr w:rsidR="001B4065" w:rsidRPr="00886FFA" w:rsidTr="001509AE">
        <w:tc>
          <w:tcPr>
            <w:tcW w:w="3368" w:type="dxa"/>
          </w:tcPr>
          <w:p w:rsidR="001B4065" w:rsidRPr="00886FFA" w:rsidRDefault="001B4065" w:rsidP="001509AE">
            <w:pPr>
              <w:spacing w:line="360" w:lineRule="auto"/>
            </w:pPr>
            <w:r w:rsidRPr="00886FFA">
              <w:t>Statutory Boards</w:t>
            </w:r>
          </w:p>
        </w:tc>
        <w:tc>
          <w:tcPr>
            <w:tcW w:w="567" w:type="dxa"/>
          </w:tcPr>
          <w:p w:rsidR="001B4065" w:rsidRPr="00886FFA" w:rsidRDefault="001B4065" w:rsidP="001509AE">
            <w:pPr>
              <w:spacing w:line="360" w:lineRule="auto"/>
            </w:pPr>
            <w:r w:rsidRPr="00886FFA">
              <w:t>7</w:t>
            </w:r>
          </w:p>
        </w:tc>
        <w:tc>
          <w:tcPr>
            <w:tcW w:w="567" w:type="dxa"/>
          </w:tcPr>
          <w:p w:rsidR="001B4065" w:rsidRPr="00886FFA" w:rsidRDefault="001B4065" w:rsidP="001509AE">
            <w:pPr>
              <w:spacing w:line="360" w:lineRule="auto"/>
            </w:pPr>
          </w:p>
        </w:tc>
        <w:tc>
          <w:tcPr>
            <w:tcW w:w="3686" w:type="dxa"/>
          </w:tcPr>
          <w:p w:rsidR="001B4065" w:rsidRPr="00886FFA" w:rsidRDefault="001B4065" w:rsidP="001509AE">
            <w:pPr>
              <w:spacing w:line="360" w:lineRule="auto"/>
            </w:pPr>
            <w:r w:rsidRPr="00886FFA">
              <w:t>Central Government</w:t>
            </w:r>
          </w:p>
        </w:tc>
        <w:tc>
          <w:tcPr>
            <w:tcW w:w="567" w:type="dxa"/>
          </w:tcPr>
          <w:p w:rsidR="001B4065" w:rsidRPr="00886FFA" w:rsidRDefault="001B4065" w:rsidP="001509AE">
            <w:pPr>
              <w:spacing w:line="360" w:lineRule="auto"/>
            </w:pPr>
            <w:r w:rsidRPr="00886FFA">
              <w:t>8</w:t>
            </w:r>
          </w:p>
        </w:tc>
        <w:tc>
          <w:tcPr>
            <w:tcW w:w="850" w:type="dxa"/>
          </w:tcPr>
          <w:p w:rsidR="001B4065" w:rsidRPr="00886FFA" w:rsidRDefault="001B4065" w:rsidP="001509AE">
            <w:pPr>
              <w:spacing w:line="360" w:lineRule="auto"/>
            </w:pPr>
          </w:p>
        </w:tc>
      </w:tr>
      <w:tr w:rsidR="001B4065" w:rsidRPr="00886FFA" w:rsidTr="001509AE">
        <w:tc>
          <w:tcPr>
            <w:tcW w:w="3368" w:type="dxa"/>
            <w:tcBorders>
              <w:top w:val="single" w:sz="6" w:space="0" w:color="auto"/>
              <w:left w:val="single" w:sz="6" w:space="0" w:color="auto"/>
              <w:bottom w:val="single" w:sz="6" w:space="0" w:color="auto"/>
            </w:tcBorders>
          </w:tcPr>
          <w:p w:rsidR="001B4065" w:rsidRPr="00886FFA" w:rsidRDefault="001B4065" w:rsidP="001509AE">
            <w:pPr>
              <w:spacing w:line="360" w:lineRule="auto"/>
            </w:pPr>
            <w:r w:rsidRPr="00886FFA">
              <w:t>Local Government</w:t>
            </w:r>
          </w:p>
        </w:tc>
        <w:tc>
          <w:tcPr>
            <w:tcW w:w="567" w:type="dxa"/>
          </w:tcPr>
          <w:p w:rsidR="001B4065" w:rsidRPr="00886FFA" w:rsidRDefault="001B4065" w:rsidP="001509AE">
            <w:pPr>
              <w:spacing w:line="360" w:lineRule="auto"/>
            </w:pPr>
            <w:r w:rsidRPr="00886FFA">
              <w:t>9</w:t>
            </w:r>
          </w:p>
        </w:tc>
        <w:tc>
          <w:tcPr>
            <w:tcW w:w="567" w:type="dxa"/>
          </w:tcPr>
          <w:p w:rsidR="001B4065" w:rsidRPr="00886FFA" w:rsidRDefault="001B4065" w:rsidP="001509AE">
            <w:pPr>
              <w:spacing w:line="360" w:lineRule="auto"/>
            </w:pPr>
          </w:p>
        </w:tc>
        <w:tc>
          <w:tcPr>
            <w:tcW w:w="3686" w:type="dxa"/>
            <w:tcBorders>
              <w:top w:val="single" w:sz="6" w:space="0" w:color="auto"/>
              <w:bottom w:val="single" w:sz="6" w:space="0" w:color="auto"/>
            </w:tcBorders>
          </w:tcPr>
          <w:p w:rsidR="001B4065" w:rsidRPr="00886FFA" w:rsidRDefault="001B4065" w:rsidP="001509AE">
            <w:pPr>
              <w:spacing w:line="360" w:lineRule="auto"/>
            </w:pPr>
            <w:r w:rsidRPr="00886FFA">
              <w:t>Joint Venture and Consortia</w:t>
            </w:r>
          </w:p>
        </w:tc>
        <w:tc>
          <w:tcPr>
            <w:tcW w:w="567" w:type="dxa"/>
          </w:tcPr>
          <w:p w:rsidR="001B4065" w:rsidRPr="00886FFA" w:rsidRDefault="001B4065" w:rsidP="001509AE">
            <w:pPr>
              <w:spacing w:line="360" w:lineRule="auto"/>
            </w:pPr>
            <w:r w:rsidRPr="00886FFA">
              <w:t>10</w:t>
            </w:r>
          </w:p>
        </w:tc>
        <w:tc>
          <w:tcPr>
            <w:tcW w:w="850" w:type="dxa"/>
          </w:tcPr>
          <w:p w:rsidR="001B4065" w:rsidRPr="00886FFA" w:rsidRDefault="001B4065" w:rsidP="001509AE">
            <w:pPr>
              <w:spacing w:line="360" w:lineRule="auto"/>
            </w:pPr>
          </w:p>
        </w:tc>
      </w:tr>
      <w:tr w:rsidR="001B4065" w:rsidRPr="00886FFA" w:rsidTr="001509AE">
        <w:tc>
          <w:tcPr>
            <w:tcW w:w="3368" w:type="dxa"/>
            <w:tcBorders>
              <w:top w:val="single" w:sz="6" w:space="0" w:color="auto"/>
              <w:left w:val="single" w:sz="6" w:space="0" w:color="auto"/>
              <w:bottom w:val="single" w:sz="6" w:space="0" w:color="auto"/>
            </w:tcBorders>
          </w:tcPr>
          <w:p w:rsidR="001B4065" w:rsidRPr="00886FFA" w:rsidRDefault="001B4065" w:rsidP="001509AE">
            <w:pPr>
              <w:spacing w:line="360" w:lineRule="auto"/>
            </w:pPr>
            <w:r w:rsidRPr="00886FFA">
              <w:t>Non-profit Organization</w:t>
            </w:r>
          </w:p>
        </w:tc>
        <w:tc>
          <w:tcPr>
            <w:tcW w:w="567" w:type="dxa"/>
          </w:tcPr>
          <w:p w:rsidR="001B4065" w:rsidRPr="00886FFA" w:rsidRDefault="001B4065" w:rsidP="001509AE">
            <w:pPr>
              <w:spacing w:line="360" w:lineRule="auto"/>
            </w:pPr>
            <w:r w:rsidRPr="00886FFA">
              <w:t>11</w:t>
            </w:r>
          </w:p>
        </w:tc>
        <w:tc>
          <w:tcPr>
            <w:tcW w:w="567" w:type="dxa"/>
          </w:tcPr>
          <w:p w:rsidR="001B4065" w:rsidRPr="00886FFA" w:rsidRDefault="001B4065" w:rsidP="001509AE">
            <w:pPr>
              <w:spacing w:line="360" w:lineRule="auto"/>
            </w:pPr>
          </w:p>
        </w:tc>
        <w:tc>
          <w:tcPr>
            <w:tcW w:w="3686" w:type="dxa"/>
            <w:tcBorders>
              <w:top w:val="single" w:sz="6" w:space="0" w:color="auto"/>
              <w:bottom w:val="single" w:sz="6" w:space="0" w:color="auto"/>
            </w:tcBorders>
          </w:tcPr>
          <w:p w:rsidR="001B4065" w:rsidRPr="00886FFA" w:rsidRDefault="001B4065" w:rsidP="001509AE">
            <w:pPr>
              <w:spacing w:line="360" w:lineRule="auto"/>
            </w:pPr>
            <w:r w:rsidRPr="00886FFA">
              <w:t>Trusts and Estates</w:t>
            </w:r>
          </w:p>
        </w:tc>
        <w:tc>
          <w:tcPr>
            <w:tcW w:w="567" w:type="dxa"/>
          </w:tcPr>
          <w:p w:rsidR="001B4065" w:rsidRPr="00886FFA" w:rsidRDefault="001B4065" w:rsidP="001509AE">
            <w:pPr>
              <w:spacing w:line="360" w:lineRule="auto"/>
            </w:pPr>
            <w:r w:rsidRPr="00886FFA">
              <w:t>12</w:t>
            </w:r>
          </w:p>
        </w:tc>
        <w:tc>
          <w:tcPr>
            <w:tcW w:w="850" w:type="dxa"/>
          </w:tcPr>
          <w:p w:rsidR="001B4065" w:rsidRPr="00886FFA" w:rsidRDefault="001B4065" w:rsidP="001509AE">
            <w:pPr>
              <w:spacing w:line="360" w:lineRule="auto"/>
            </w:pPr>
          </w:p>
        </w:tc>
      </w:tr>
      <w:tr w:rsidR="001B4065" w:rsidRPr="00886FFA" w:rsidTr="00111109">
        <w:trPr>
          <w:trHeight w:val="619"/>
        </w:trPr>
        <w:tc>
          <w:tcPr>
            <w:tcW w:w="3368" w:type="dxa"/>
            <w:tcBorders>
              <w:top w:val="single" w:sz="6" w:space="0" w:color="auto"/>
              <w:left w:val="single" w:sz="6" w:space="0" w:color="auto"/>
              <w:bottom w:val="single" w:sz="6" w:space="0" w:color="auto"/>
            </w:tcBorders>
          </w:tcPr>
          <w:p w:rsidR="001B4065" w:rsidRPr="00886FFA" w:rsidRDefault="001B4065" w:rsidP="001509AE">
            <w:pPr>
              <w:spacing w:line="360" w:lineRule="auto"/>
            </w:pPr>
            <w:r w:rsidRPr="00886FFA">
              <w:t>Consulates and Foreign Embassies</w:t>
            </w:r>
          </w:p>
        </w:tc>
        <w:tc>
          <w:tcPr>
            <w:tcW w:w="567" w:type="dxa"/>
          </w:tcPr>
          <w:p w:rsidR="001B4065" w:rsidRPr="00886FFA" w:rsidRDefault="001B4065" w:rsidP="001509AE">
            <w:pPr>
              <w:spacing w:line="360" w:lineRule="auto"/>
            </w:pPr>
            <w:r w:rsidRPr="00886FFA">
              <w:t>13</w:t>
            </w:r>
          </w:p>
        </w:tc>
        <w:tc>
          <w:tcPr>
            <w:tcW w:w="567" w:type="dxa"/>
          </w:tcPr>
          <w:p w:rsidR="001B4065" w:rsidRPr="00886FFA" w:rsidRDefault="001B4065" w:rsidP="001509AE">
            <w:pPr>
              <w:spacing w:line="360" w:lineRule="auto"/>
            </w:pPr>
          </w:p>
        </w:tc>
        <w:tc>
          <w:tcPr>
            <w:tcW w:w="3686" w:type="dxa"/>
            <w:tcBorders>
              <w:top w:val="single" w:sz="6" w:space="0" w:color="auto"/>
              <w:bottom w:val="single" w:sz="6" w:space="0" w:color="auto"/>
            </w:tcBorders>
          </w:tcPr>
          <w:p w:rsidR="00111109" w:rsidRPr="00886FFA" w:rsidRDefault="001B4065" w:rsidP="001509AE">
            <w:pPr>
              <w:spacing w:line="360" w:lineRule="auto"/>
            </w:pPr>
            <w:r w:rsidRPr="00886FFA">
              <w:t>Branch of a Company Incorporated Overseas</w:t>
            </w:r>
          </w:p>
        </w:tc>
        <w:tc>
          <w:tcPr>
            <w:tcW w:w="567" w:type="dxa"/>
          </w:tcPr>
          <w:p w:rsidR="001B4065" w:rsidRPr="00886FFA" w:rsidRDefault="001B4065" w:rsidP="001509AE">
            <w:pPr>
              <w:spacing w:line="360" w:lineRule="auto"/>
            </w:pPr>
            <w:r w:rsidRPr="00886FFA">
              <w:t>14</w:t>
            </w:r>
          </w:p>
        </w:tc>
        <w:tc>
          <w:tcPr>
            <w:tcW w:w="850" w:type="dxa"/>
          </w:tcPr>
          <w:p w:rsidR="001B4065" w:rsidRPr="00886FFA" w:rsidRDefault="001B4065" w:rsidP="001509AE">
            <w:pPr>
              <w:spacing w:line="360" w:lineRule="auto"/>
            </w:pPr>
          </w:p>
        </w:tc>
      </w:tr>
    </w:tbl>
    <w:p w:rsidR="001B4065" w:rsidRDefault="001B4065" w:rsidP="001B4065">
      <w:pPr>
        <w:spacing w:line="276"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952"/>
      </w:tblGrid>
      <w:tr w:rsidR="001B4065" w:rsidRPr="007B07C2" w:rsidTr="00111109">
        <w:tc>
          <w:tcPr>
            <w:tcW w:w="4682" w:type="dxa"/>
            <w:shd w:val="clear" w:color="auto" w:fill="auto"/>
            <w:vAlign w:val="center"/>
          </w:tcPr>
          <w:p w:rsidR="001B4065" w:rsidRPr="007B07C2" w:rsidRDefault="001B4065" w:rsidP="00FF697B">
            <w:pPr>
              <w:spacing w:line="240" w:lineRule="auto"/>
            </w:pPr>
            <w:r w:rsidRPr="007B07C2">
              <w:t>Is this business owned by a Male/Female (</w:t>
            </w:r>
            <w:r w:rsidRPr="007B07C2">
              <w:rPr>
                <w:b/>
                <w:color w:val="FF0000"/>
              </w:rPr>
              <w:t>only applies to Sole Trader Business</w:t>
            </w:r>
            <w:r w:rsidRPr="007B07C2">
              <w:t xml:space="preserve">)  </w:t>
            </w:r>
          </w:p>
        </w:tc>
        <w:tc>
          <w:tcPr>
            <w:tcW w:w="4952" w:type="dxa"/>
            <w:shd w:val="clear" w:color="auto" w:fill="auto"/>
          </w:tcPr>
          <w:p w:rsidR="001B4065" w:rsidRPr="007B07C2" w:rsidRDefault="001B4065" w:rsidP="00FF697B">
            <w:pPr>
              <w:spacing w:line="240" w:lineRule="auto"/>
            </w:pPr>
          </w:p>
        </w:tc>
      </w:tr>
      <w:tr w:rsidR="001B4065" w:rsidRPr="007B07C2" w:rsidTr="00111109">
        <w:tc>
          <w:tcPr>
            <w:tcW w:w="4682" w:type="dxa"/>
            <w:shd w:val="clear" w:color="auto" w:fill="auto"/>
            <w:vAlign w:val="center"/>
          </w:tcPr>
          <w:p w:rsidR="001B4065" w:rsidRPr="007B07C2" w:rsidRDefault="001B4065" w:rsidP="00FF697B">
            <w:pPr>
              <w:spacing w:line="240" w:lineRule="auto"/>
            </w:pPr>
            <w:r w:rsidRPr="007B07C2">
              <w:t>Main business activity carried out</w:t>
            </w:r>
          </w:p>
        </w:tc>
        <w:tc>
          <w:tcPr>
            <w:tcW w:w="4952" w:type="dxa"/>
            <w:shd w:val="clear" w:color="auto" w:fill="auto"/>
          </w:tcPr>
          <w:p w:rsidR="001B4065" w:rsidRPr="007B07C2" w:rsidRDefault="001B4065" w:rsidP="00FF697B">
            <w:pPr>
              <w:spacing w:line="240" w:lineRule="auto"/>
            </w:pPr>
          </w:p>
          <w:p w:rsidR="001B4065" w:rsidRPr="007B07C2" w:rsidRDefault="001B4065" w:rsidP="00FF697B">
            <w:pPr>
              <w:spacing w:line="240" w:lineRule="auto"/>
            </w:pPr>
          </w:p>
        </w:tc>
      </w:tr>
      <w:tr w:rsidR="001B4065" w:rsidRPr="007B07C2" w:rsidTr="00111109">
        <w:tc>
          <w:tcPr>
            <w:tcW w:w="4682" w:type="dxa"/>
            <w:shd w:val="clear" w:color="auto" w:fill="auto"/>
            <w:vAlign w:val="center"/>
          </w:tcPr>
          <w:p w:rsidR="001B4065" w:rsidRPr="007B07C2" w:rsidRDefault="001B4065" w:rsidP="00FF697B">
            <w:pPr>
              <w:spacing w:line="240" w:lineRule="auto"/>
            </w:pPr>
            <w:r w:rsidRPr="007B07C2">
              <w:t xml:space="preserve">Percentage of Overseas Ownership in the business  </w:t>
            </w:r>
          </w:p>
        </w:tc>
        <w:tc>
          <w:tcPr>
            <w:tcW w:w="4952" w:type="dxa"/>
            <w:shd w:val="clear" w:color="auto" w:fill="auto"/>
          </w:tcPr>
          <w:p w:rsidR="001B4065" w:rsidRPr="007B07C2" w:rsidRDefault="001B4065" w:rsidP="00FF697B">
            <w:pPr>
              <w:spacing w:line="240" w:lineRule="auto"/>
            </w:pPr>
          </w:p>
        </w:tc>
      </w:tr>
      <w:tr w:rsidR="001B4065" w:rsidRPr="007B07C2" w:rsidTr="00111109">
        <w:tc>
          <w:tcPr>
            <w:tcW w:w="4682" w:type="dxa"/>
            <w:shd w:val="clear" w:color="auto" w:fill="auto"/>
            <w:vAlign w:val="center"/>
          </w:tcPr>
          <w:p w:rsidR="001B4065" w:rsidRPr="007B07C2" w:rsidRDefault="001B4065" w:rsidP="00FF697B">
            <w:pPr>
              <w:spacing w:line="240" w:lineRule="auto"/>
            </w:pPr>
            <w:r w:rsidRPr="007B07C2">
              <w:t>Does the business Import/</w:t>
            </w:r>
            <w:r w:rsidR="00111109" w:rsidRPr="007B07C2">
              <w:t>Export?</w:t>
            </w:r>
            <w:r w:rsidRPr="007B07C2">
              <w:t xml:space="preserve"> (Tick) </w:t>
            </w:r>
          </w:p>
        </w:tc>
        <w:tc>
          <w:tcPr>
            <w:tcW w:w="4952" w:type="dxa"/>
            <w:shd w:val="clear" w:color="auto" w:fill="auto"/>
          </w:tcPr>
          <w:p w:rsidR="001B4065" w:rsidRPr="007B07C2" w:rsidRDefault="001B4065" w:rsidP="00FF697B">
            <w:pPr>
              <w:spacing w:line="240" w:lineRule="auto"/>
              <w:rPr>
                <w:sz w:val="12"/>
              </w:rPr>
            </w:pPr>
            <w:r w:rsidRPr="007B07C2">
              <w:rPr>
                <w:noProof/>
              </w:rPr>
              <mc:AlternateContent>
                <mc:Choice Requires="wps">
                  <w:drawing>
                    <wp:anchor distT="0" distB="0" distL="114300" distR="114300" simplePos="0" relativeHeight="251660288" behindDoc="0" locked="0" layoutInCell="1" allowOverlap="1" wp14:anchorId="75E9BCBD" wp14:editId="22FA8E75">
                      <wp:simplePos x="0" y="0"/>
                      <wp:positionH relativeFrom="column">
                        <wp:posOffset>683895</wp:posOffset>
                      </wp:positionH>
                      <wp:positionV relativeFrom="paragraph">
                        <wp:posOffset>148590</wp:posOffset>
                      </wp:positionV>
                      <wp:extent cx="247650" cy="190500"/>
                      <wp:effectExtent l="9525" t="10795" r="952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5E627" id="Rectangle 5" o:spid="_x0000_s1026" style="position:absolute;margin-left:53.85pt;margin-top:11.7pt;width:19.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"/>
                  </w:pict>
                </mc:Fallback>
              </mc:AlternateContent>
            </w:r>
          </w:p>
          <w:p w:rsidR="001B4065" w:rsidRPr="007B07C2" w:rsidRDefault="001B4065" w:rsidP="00FF697B">
            <w:pPr>
              <w:spacing w:line="240" w:lineRule="auto"/>
            </w:pPr>
            <w:r w:rsidRPr="007B07C2">
              <w:rPr>
                <w:noProof/>
              </w:rPr>
              <mc:AlternateContent>
                <mc:Choice Requires="wps">
                  <w:drawing>
                    <wp:anchor distT="0" distB="0" distL="114300" distR="114300" simplePos="0" relativeHeight="251661312" behindDoc="0" locked="0" layoutInCell="1" allowOverlap="1" wp14:anchorId="0137D249" wp14:editId="558ADB56">
                      <wp:simplePos x="0" y="0"/>
                      <wp:positionH relativeFrom="column">
                        <wp:posOffset>693420</wp:posOffset>
                      </wp:positionH>
                      <wp:positionV relativeFrom="paragraph">
                        <wp:posOffset>268605</wp:posOffset>
                      </wp:positionV>
                      <wp:extent cx="247650" cy="190500"/>
                      <wp:effectExtent l="9525" t="10795" r="952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25F3B" id="Rectangle 4" o:spid="_x0000_s1026" style="position:absolute;margin-left:54.6pt;margin-top:21.15pt;width:19.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puIAIAADs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"/>
                  </w:pict>
                </mc:Fallback>
              </mc:AlternateContent>
            </w:r>
            <w:r w:rsidRPr="007B07C2">
              <w:t xml:space="preserve">Export    </w:t>
            </w:r>
          </w:p>
          <w:p w:rsidR="001B4065" w:rsidRPr="007B07C2" w:rsidRDefault="001B4065" w:rsidP="00FF697B">
            <w:pPr>
              <w:spacing w:line="240" w:lineRule="auto"/>
            </w:pPr>
            <w:r w:rsidRPr="007B07C2">
              <w:t>Import</w:t>
            </w:r>
          </w:p>
        </w:tc>
      </w:tr>
      <w:tr w:rsidR="001B4065" w:rsidRPr="007B07C2" w:rsidTr="00FF697B">
        <w:trPr>
          <w:trHeight w:val="1040"/>
        </w:trPr>
        <w:tc>
          <w:tcPr>
            <w:tcW w:w="4682" w:type="dxa"/>
            <w:shd w:val="clear" w:color="auto" w:fill="auto"/>
            <w:vAlign w:val="center"/>
          </w:tcPr>
          <w:p w:rsidR="001B4065" w:rsidRDefault="001B4065" w:rsidP="00FF697B">
            <w:pPr>
              <w:numPr>
                <w:ilvl w:val="0"/>
                <w:numId w:val="10"/>
              </w:numPr>
              <w:spacing w:after="0" w:line="240" w:lineRule="auto"/>
            </w:pPr>
            <w:r w:rsidRPr="007B07C2">
              <w:t>Number of Employee</w:t>
            </w:r>
          </w:p>
          <w:p w:rsidR="001B4065" w:rsidRPr="007B07C2" w:rsidRDefault="001B4065" w:rsidP="00FF697B">
            <w:pPr>
              <w:spacing w:after="0" w:line="240" w:lineRule="auto"/>
            </w:pPr>
          </w:p>
        </w:tc>
        <w:tc>
          <w:tcPr>
            <w:tcW w:w="4952" w:type="dxa"/>
            <w:shd w:val="clear" w:color="auto" w:fill="auto"/>
          </w:tcPr>
          <w:p w:rsidR="001B4065" w:rsidRDefault="00FF697B" w:rsidP="00FF697B">
            <w:pPr>
              <w:spacing w:line="240" w:lineRule="auto"/>
            </w:pPr>
            <w:r w:rsidRPr="007B07C2">
              <w:rPr>
                <w:noProof/>
                <w:sz w:val="12"/>
              </w:rPr>
              <mc:AlternateContent>
                <mc:Choice Requires="wps">
                  <w:drawing>
                    <wp:anchor distT="0" distB="0" distL="114300" distR="114300" simplePos="0" relativeHeight="251663360" behindDoc="0" locked="0" layoutInCell="1" allowOverlap="1" wp14:anchorId="5F86727F" wp14:editId="43E353EB">
                      <wp:simplePos x="0" y="0"/>
                      <wp:positionH relativeFrom="column">
                        <wp:posOffset>1560195</wp:posOffset>
                      </wp:positionH>
                      <wp:positionV relativeFrom="paragraph">
                        <wp:posOffset>244475</wp:posOffset>
                      </wp:positionV>
                      <wp:extent cx="371475" cy="371475"/>
                      <wp:effectExtent l="9525" t="10795"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C3759" id="Rectangle 3" o:spid="_x0000_s1026" style="position:absolute;margin-left:122.85pt;margin-top:19.25pt;width:29.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"/>
                  </w:pict>
                </mc:Fallback>
              </mc:AlternateContent>
            </w:r>
            <w:r w:rsidRPr="007B07C2">
              <w:rPr>
                <w:noProof/>
              </w:rPr>
              <mc:AlternateContent>
                <mc:Choice Requires="wps">
                  <w:drawing>
                    <wp:anchor distT="0" distB="0" distL="114300" distR="114300" simplePos="0" relativeHeight="251662336" behindDoc="0" locked="0" layoutInCell="1" allowOverlap="1" wp14:anchorId="0D9146B5" wp14:editId="19523FBC">
                      <wp:simplePos x="0" y="0"/>
                      <wp:positionH relativeFrom="column">
                        <wp:posOffset>350520</wp:posOffset>
                      </wp:positionH>
                      <wp:positionV relativeFrom="paragraph">
                        <wp:posOffset>254000</wp:posOffset>
                      </wp:positionV>
                      <wp:extent cx="371475" cy="371475"/>
                      <wp:effectExtent l="9525" t="10795"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B522" id="Rectangle 2" o:spid="_x0000_s1026" style="position:absolute;margin-left:27.6pt;margin-top:20pt;width:29.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"/>
                  </w:pict>
                </mc:Fallback>
              </mc:AlternateContent>
            </w:r>
            <w:r>
              <w:t xml:space="preserve">            </w:t>
            </w:r>
            <w:r w:rsidR="001B4065" w:rsidRPr="007B07C2">
              <w:t xml:space="preserve">Male  </w:t>
            </w:r>
            <w:r w:rsidR="003074F2">
              <w:t xml:space="preserve">                         Female</w:t>
            </w:r>
          </w:p>
          <w:p w:rsidR="00FF697B" w:rsidRPr="007B07C2" w:rsidRDefault="00FF697B" w:rsidP="00FF697B">
            <w:pPr>
              <w:spacing w:line="240" w:lineRule="auto"/>
            </w:pPr>
          </w:p>
        </w:tc>
      </w:tr>
      <w:tr w:rsidR="001B4065" w:rsidRPr="007B07C2" w:rsidTr="00111109">
        <w:tc>
          <w:tcPr>
            <w:tcW w:w="4682" w:type="dxa"/>
            <w:shd w:val="clear" w:color="auto" w:fill="auto"/>
            <w:vAlign w:val="center"/>
          </w:tcPr>
          <w:p w:rsidR="001B4065" w:rsidRDefault="001B4065" w:rsidP="00FF697B">
            <w:pPr>
              <w:spacing w:before="240" w:line="240" w:lineRule="auto"/>
            </w:pPr>
            <w:r w:rsidRPr="007B07C2">
              <w:t>Name of person to contact</w:t>
            </w:r>
          </w:p>
          <w:p w:rsidR="001B4065" w:rsidRPr="00813A57" w:rsidRDefault="001B4065" w:rsidP="00FF697B">
            <w:pPr>
              <w:spacing w:before="240" w:line="240" w:lineRule="auto"/>
            </w:pPr>
          </w:p>
        </w:tc>
        <w:tc>
          <w:tcPr>
            <w:tcW w:w="4952" w:type="dxa"/>
            <w:shd w:val="clear" w:color="auto" w:fill="auto"/>
          </w:tcPr>
          <w:p w:rsidR="001B4065" w:rsidRPr="00FF697B" w:rsidRDefault="001B4065" w:rsidP="00FF697B">
            <w:pPr>
              <w:spacing w:line="240" w:lineRule="auto"/>
              <w:rPr>
                <w:sz w:val="12"/>
              </w:rPr>
            </w:pPr>
          </w:p>
        </w:tc>
      </w:tr>
      <w:tr w:rsidR="001B4065" w:rsidRPr="007B07C2" w:rsidTr="00111109">
        <w:tc>
          <w:tcPr>
            <w:tcW w:w="4682" w:type="dxa"/>
            <w:shd w:val="clear" w:color="auto" w:fill="auto"/>
            <w:vAlign w:val="center"/>
          </w:tcPr>
          <w:p w:rsidR="001B4065" w:rsidRPr="007B07C2" w:rsidRDefault="001B4065" w:rsidP="00FF697B">
            <w:pPr>
              <w:spacing w:before="240" w:after="240" w:line="240" w:lineRule="auto"/>
            </w:pPr>
            <w:r w:rsidRPr="007B07C2">
              <w:t>Position</w:t>
            </w:r>
          </w:p>
        </w:tc>
        <w:tc>
          <w:tcPr>
            <w:tcW w:w="4952" w:type="dxa"/>
            <w:shd w:val="clear" w:color="auto" w:fill="auto"/>
          </w:tcPr>
          <w:p w:rsidR="001B4065" w:rsidRPr="007B07C2" w:rsidRDefault="001B4065" w:rsidP="00FF697B">
            <w:pPr>
              <w:spacing w:after="240" w:line="240" w:lineRule="auto"/>
              <w:rPr>
                <w:sz w:val="12"/>
              </w:rPr>
            </w:pPr>
          </w:p>
        </w:tc>
      </w:tr>
      <w:tr w:rsidR="001B4065" w:rsidRPr="007B07C2" w:rsidTr="00111109">
        <w:tc>
          <w:tcPr>
            <w:tcW w:w="4682" w:type="dxa"/>
            <w:shd w:val="clear" w:color="auto" w:fill="auto"/>
            <w:vAlign w:val="center"/>
          </w:tcPr>
          <w:p w:rsidR="00FF697B" w:rsidRDefault="00FF697B" w:rsidP="00FF697B">
            <w:pPr>
              <w:spacing w:line="240" w:lineRule="auto"/>
            </w:pPr>
          </w:p>
          <w:p w:rsidR="001B4065" w:rsidRDefault="001B4065" w:rsidP="00FF697B">
            <w:pPr>
              <w:spacing w:line="240" w:lineRule="auto"/>
            </w:pPr>
            <w:r w:rsidRPr="007B07C2">
              <w:t>GPS Location</w:t>
            </w:r>
          </w:p>
          <w:p w:rsidR="001B4065" w:rsidRPr="007B07C2" w:rsidRDefault="001B4065" w:rsidP="00FF697B">
            <w:pPr>
              <w:spacing w:line="240" w:lineRule="auto"/>
            </w:pPr>
          </w:p>
        </w:tc>
        <w:tc>
          <w:tcPr>
            <w:tcW w:w="4952" w:type="dxa"/>
            <w:shd w:val="clear" w:color="auto" w:fill="auto"/>
            <w:vAlign w:val="bottom"/>
          </w:tcPr>
          <w:p w:rsidR="001B4065" w:rsidRDefault="001B4065" w:rsidP="00FF697B">
            <w:pPr>
              <w:spacing w:line="240" w:lineRule="auto"/>
            </w:pPr>
            <w:r>
              <w:t>Longitude</w:t>
            </w:r>
            <w:r w:rsidRPr="00DE08C7">
              <w:t xml:space="preserve"> </w:t>
            </w:r>
            <w:r>
              <w:t>(x)</w:t>
            </w:r>
          </w:p>
          <w:p w:rsidR="001B4065" w:rsidRDefault="001B4065" w:rsidP="00FF697B">
            <w:pPr>
              <w:spacing w:line="240" w:lineRule="auto"/>
            </w:pPr>
          </w:p>
        </w:tc>
      </w:tr>
      <w:tr w:rsidR="001B4065" w:rsidRPr="007B07C2" w:rsidTr="00111109">
        <w:tc>
          <w:tcPr>
            <w:tcW w:w="4682" w:type="dxa"/>
            <w:shd w:val="clear" w:color="auto" w:fill="auto"/>
            <w:vAlign w:val="center"/>
          </w:tcPr>
          <w:p w:rsidR="001B4065" w:rsidRPr="007B07C2" w:rsidRDefault="001B4065" w:rsidP="00FF697B">
            <w:pPr>
              <w:spacing w:line="240" w:lineRule="auto"/>
            </w:pPr>
            <w:r w:rsidRPr="007B07C2">
              <w:t>GPS Location</w:t>
            </w:r>
          </w:p>
        </w:tc>
        <w:tc>
          <w:tcPr>
            <w:tcW w:w="4952" w:type="dxa"/>
            <w:shd w:val="clear" w:color="auto" w:fill="auto"/>
            <w:vAlign w:val="bottom"/>
          </w:tcPr>
          <w:p w:rsidR="001B4065" w:rsidRDefault="001B4065" w:rsidP="00FF697B">
            <w:pPr>
              <w:spacing w:line="240" w:lineRule="auto"/>
            </w:pPr>
          </w:p>
          <w:p w:rsidR="001B4065" w:rsidRDefault="001B4065" w:rsidP="00FF697B">
            <w:pPr>
              <w:spacing w:line="240" w:lineRule="auto"/>
            </w:pPr>
            <w:r w:rsidRPr="00DE08C7">
              <w:t>Latitude</w:t>
            </w:r>
            <w:r>
              <w:t xml:space="preserve"> (y)</w:t>
            </w:r>
          </w:p>
          <w:p w:rsidR="001B4065" w:rsidRDefault="001B4065" w:rsidP="00FF697B">
            <w:pPr>
              <w:spacing w:line="240" w:lineRule="auto"/>
            </w:pPr>
          </w:p>
        </w:tc>
      </w:tr>
      <w:tr w:rsidR="001B4065" w:rsidRPr="007B07C2" w:rsidTr="00111109">
        <w:trPr>
          <w:trHeight w:val="571"/>
        </w:trPr>
        <w:tc>
          <w:tcPr>
            <w:tcW w:w="4682" w:type="dxa"/>
            <w:shd w:val="clear" w:color="auto" w:fill="auto"/>
            <w:vAlign w:val="center"/>
          </w:tcPr>
          <w:p w:rsidR="001B4065" w:rsidRDefault="001B4065" w:rsidP="00FF697B">
            <w:pPr>
              <w:spacing w:line="240" w:lineRule="auto"/>
            </w:pPr>
          </w:p>
          <w:p w:rsidR="001B4065" w:rsidRPr="007B07C2" w:rsidRDefault="001B4065" w:rsidP="00FF697B">
            <w:pPr>
              <w:spacing w:line="240" w:lineRule="auto"/>
            </w:pPr>
            <w:r w:rsidRPr="007B07C2">
              <w:t>Fieldwork Officer</w:t>
            </w:r>
          </w:p>
        </w:tc>
        <w:tc>
          <w:tcPr>
            <w:tcW w:w="4952" w:type="dxa"/>
            <w:shd w:val="clear" w:color="auto" w:fill="auto"/>
          </w:tcPr>
          <w:p w:rsidR="001B4065" w:rsidRPr="007B07C2" w:rsidRDefault="001B4065" w:rsidP="00FF697B">
            <w:pPr>
              <w:spacing w:line="240" w:lineRule="auto"/>
            </w:pPr>
          </w:p>
        </w:tc>
      </w:tr>
      <w:tr w:rsidR="001B4065" w:rsidRPr="007B07C2" w:rsidTr="00111109">
        <w:tc>
          <w:tcPr>
            <w:tcW w:w="4682" w:type="dxa"/>
            <w:shd w:val="clear" w:color="auto" w:fill="auto"/>
            <w:vAlign w:val="center"/>
          </w:tcPr>
          <w:p w:rsidR="001B4065" w:rsidRDefault="001B4065" w:rsidP="00FF697B">
            <w:pPr>
              <w:spacing w:line="240" w:lineRule="auto"/>
            </w:pPr>
          </w:p>
          <w:p w:rsidR="001B4065" w:rsidRPr="007B07C2" w:rsidRDefault="001B4065" w:rsidP="00FF697B">
            <w:pPr>
              <w:spacing w:line="240" w:lineRule="auto"/>
            </w:pPr>
            <w:r w:rsidRPr="007B07C2">
              <w:t xml:space="preserve">Date of Survey </w:t>
            </w:r>
          </w:p>
        </w:tc>
        <w:tc>
          <w:tcPr>
            <w:tcW w:w="4952" w:type="dxa"/>
            <w:shd w:val="clear" w:color="auto" w:fill="auto"/>
          </w:tcPr>
          <w:p w:rsidR="001B4065" w:rsidRPr="007B07C2" w:rsidRDefault="001B4065" w:rsidP="00FF697B">
            <w:pPr>
              <w:spacing w:line="240" w:lineRule="auto"/>
            </w:pPr>
          </w:p>
        </w:tc>
      </w:tr>
    </w:tbl>
    <w:p w:rsidR="001B4065" w:rsidRDefault="001B4065" w:rsidP="001B4065">
      <w:pPr>
        <w:spacing w:line="276" w:lineRule="auto"/>
      </w:pPr>
    </w:p>
    <w:p w:rsidR="001B4065" w:rsidRPr="009627E3" w:rsidRDefault="001B4065" w:rsidP="001B4065">
      <w:pPr>
        <w:spacing w:line="276" w:lineRule="auto"/>
        <w:jc w:val="center"/>
        <w:rPr>
          <w:b/>
        </w:rPr>
      </w:pPr>
      <w:r w:rsidRPr="009627E3">
        <w:rPr>
          <w:b/>
        </w:rPr>
        <w:t>THANK YOU FOR COMPLETING THE QUESTIONNAIRE</w:t>
      </w:r>
    </w:p>
    <w:p w:rsidR="001B4065" w:rsidRDefault="001B4065" w:rsidP="001B4065">
      <w:pPr>
        <w:spacing w:line="276" w:lineRule="auto"/>
      </w:pPr>
    </w:p>
    <w:p w:rsidR="001B4065" w:rsidRDefault="001B4065" w:rsidP="00F90290">
      <w:pPr>
        <w:spacing w:line="276" w:lineRule="auto"/>
      </w:pPr>
    </w:p>
    <w:p w:rsidR="001B4065" w:rsidRPr="009A582E" w:rsidRDefault="001B4065" w:rsidP="001B4065">
      <w:pPr>
        <w:pStyle w:val="Heading3"/>
        <w:spacing w:before="0"/>
        <w:rPr>
          <w:rFonts w:ascii="Times New Roman" w:hAnsi="Times New Roman" w:cs="Times New Roman"/>
          <w:b w:val="0"/>
          <w:bCs w:val="0"/>
          <w:color w:val="auto"/>
        </w:rPr>
      </w:pPr>
      <w:r>
        <w:rPr>
          <w:rFonts w:ascii="Times New Roman" w:hAnsi="Times New Roman" w:cs="Times New Roman"/>
          <w:b w:val="0"/>
          <w:bCs w:val="0"/>
          <w:color w:val="auto"/>
        </w:rPr>
        <w:t xml:space="preserve">Maria </w:t>
      </w:r>
      <w:proofErr w:type="spellStart"/>
      <w:r>
        <w:rPr>
          <w:rFonts w:ascii="Times New Roman" w:hAnsi="Times New Roman" w:cs="Times New Roman"/>
          <w:b w:val="0"/>
          <w:bCs w:val="0"/>
          <w:color w:val="auto"/>
        </w:rPr>
        <w:t>Musudroka</w:t>
      </w:r>
      <w:proofErr w:type="spellEnd"/>
      <w:r>
        <w:rPr>
          <w:rFonts w:ascii="Times New Roman" w:hAnsi="Times New Roman" w:cs="Times New Roman"/>
          <w:b w:val="0"/>
          <w:bCs w:val="0"/>
          <w:color w:val="auto"/>
        </w:rPr>
        <w:t xml:space="preserve"> [</w:t>
      </w:r>
      <w:proofErr w:type="spellStart"/>
      <w:r>
        <w:rPr>
          <w:rFonts w:ascii="Times New Roman" w:hAnsi="Times New Roman" w:cs="Times New Roman"/>
          <w:b w:val="0"/>
          <w:bCs w:val="0"/>
          <w:color w:val="auto"/>
        </w:rPr>
        <w:t>Ms</w:t>
      </w:r>
      <w:proofErr w:type="spellEnd"/>
      <w:r>
        <w:rPr>
          <w:rFonts w:ascii="Times New Roman" w:hAnsi="Times New Roman" w:cs="Times New Roman"/>
          <w:b w:val="0"/>
          <w:bCs w:val="0"/>
          <w:color w:val="auto"/>
        </w:rPr>
        <w:t>]</w:t>
      </w:r>
    </w:p>
    <w:p w:rsidR="00A12E9C" w:rsidRDefault="001B4065" w:rsidP="00111109">
      <w:pPr>
        <w:pStyle w:val="Heading3"/>
        <w:spacing w:before="0"/>
        <w:rPr>
          <w:rFonts w:ascii="Times New Roman" w:hAnsi="Times New Roman" w:cs="Times New Roman"/>
          <w:color w:val="auto"/>
        </w:rPr>
      </w:pPr>
      <w:r>
        <w:rPr>
          <w:rFonts w:ascii="Times New Roman" w:hAnsi="Times New Roman" w:cs="Times New Roman"/>
          <w:color w:val="auto"/>
        </w:rPr>
        <w:t xml:space="preserve">Chief Executive </w:t>
      </w:r>
    </w:p>
    <w:p w:rsidR="00FF697B" w:rsidRDefault="00FF697B" w:rsidP="00FF697B"/>
    <w:p w:rsidR="00FF697B" w:rsidRDefault="00FF697B" w:rsidP="00FF697B"/>
    <w:p w:rsidR="00FF697B" w:rsidRDefault="00FF697B" w:rsidP="00FF697B"/>
    <w:p w:rsidR="00FF697B" w:rsidRDefault="00FF697B" w:rsidP="00FF697B"/>
    <w:p w:rsidR="00FF697B" w:rsidRDefault="00FF697B" w:rsidP="00FF697B"/>
    <w:p w:rsidR="00FF697B" w:rsidRDefault="00FF697B" w:rsidP="00FF697B"/>
    <w:p w:rsidR="00FF697B" w:rsidRPr="00FF697B" w:rsidRDefault="00FF697B" w:rsidP="00FF697B"/>
    <w:p w:rsidR="00A12E9C" w:rsidRDefault="00A12E9C" w:rsidP="005A5A97">
      <w:pPr>
        <w:pStyle w:val="Default"/>
        <w:spacing w:line="360" w:lineRule="auto"/>
        <w:jc w:val="both"/>
      </w:pPr>
    </w:p>
    <w:p w:rsidR="00FF697B" w:rsidRDefault="00FF697B" w:rsidP="005A5A97">
      <w:pPr>
        <w:pStyle w:val="Default"/>
        <w:spacing w:line="360" w:lineRule="auto"/>
        <w:jc w:val="both"/>
      </w:pPr>
    </w:p>
    <w:p w:rsidR="00FF697B" w:rsidRDefault="00FF697B" w:rsidP="005A5A97">
      <w:pPr>
        <w:pStyle w:val="Default"/>
        <w:spacing w:line="360" w:lineRule="auto"/>
        <w:jc w:val="both"/>
      </w:pPr>
    </w:p>
    <w:p w:rsidR="00364BE6" w:rsidRDefault="00364BE6" w:rsidP="003074F2">
      <w:pPr>
        <w:pStyle w:val="Default"/>
        <w:spacing w:line="360" w:lineRule="auto"/>
        <w:jc w:val="both"/>
        <w:rPr>
          <w:b/>
        </w:rPr>
      </w:pPr>
    </w:p>
    <w:p w:rsidR="00F90290" w:rsidRDefault="00F90290" w:rsidP="003074F2">
      <w:pPr>
        <w:pStyle w:val="Default"/>
        <w:spacing w:line="360" w:lineRule="auto"/>
        <w:jc w:val="both"/>
        <w:rPr>
          <w:b/>
        </w:rPr>
      </w:pPr>
    </w:p>
    <w:p w:rsidR="00F90290" w:rsidRDefault="00F90290" w:rsidP="003074F2">
      <w:pPr>
        <w:pStyle w:val="Default"/>
        <w:spacing w:line="360" w:lineRule="auto"/>
        <w:jc w:val="both"/>
        <w:rPr>
          <w:b/>
        </w:rPr>
      </w:pPr>
    </w:p>
    <w:p w:rsidR="00F90290" w:rsidRDefault="00F90290" w:rsidP="003074F2">
      <w:pPr>
        <w:pStyle w:val="Default"/>
        <w:spacing w:line="360" w:lineRule="auto"/>
        <w:jc w:val="both"/>
        <w:rPr>
          <w:b/>
        </w:rPr>
      </w:pPr>
      <w:bookmarkStart w:id="0" w:name="_GoBack"/>
      <w:bookmarkEnd w:id="0"/>
    </w:p>
    <w:p w:rsidR="003074F2" w:rsidRPr="00895370" w:rsidRDefault="003074F2" w:rsidP="00895370">
      <w:pPr>
        <w:pStyle w:val="Default"/>
        <w:jc w:val="both"/>
        <w:rPr>
          <w:b/>
        </w:rPr>
      </w:pPr>
      <w:r w:rsidRPr="00895370">
        <w:rPr>
          <w:b/>
        </w:rPr>
        <w:lastRenderedPageBreak/>
        <w:t xml:space="preserve">APPENDIX 2 </w:t>
      </w:r>
      <w:r w:rsidR="00895370" w:rsidRPr="00895370">
        <w:rPr>
          <w:b/>
        </w:rPr>
        <w:t xml:space="preserve">  </w:t>
      </w:r>
      <w:r w:rsidR="00895370">
        <w:rPr>
          <w:b/>
        </w:rPr>
        <w:t xml:space="preserve">                  </w:t>
      </w:r>
    </w:p>
    <w:bookmarkStart w:id="1" w:name="_MON_1754977265"/>
    <w:bookmarkEnd w:id="1"/>
    <w:p w:rsidR="00A12E9C" w:rsidRPr="00364BE6" w:rsidRDefault="00895370" w:rsidP="00895370">
      <w:pPr>
        <w:pStyle w:val="Default"/>
        <w:jc w:val="both"/>
      </w:pPr>
      <w:r w:rsidRPr="000D4686">
        <w:object w:dxaOrig="8711" w:dyaOrig="11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8in" o:ole="">
            <v:imagedata r:id="rId9" o:title=""/>
          </v:shape>
          <o:OLEObject Type="Embed" ProgID="Word.Document.8" ShapeID="_x0000_i1025" DrawAspect="Content" ObjectID="_1754997378" r:id="rId10">
            <o:FieldCodes>\s</o:FieldCodes>
          </o:OLEObject>
        </w:object>
      </w:r>
    </w:p>
    <w:sectPr w:rsidR="00A12E9C" w:rsidRPr="00364B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BA3" w:rsidRDefault="005B1BA3" w:rsidP="000D4686">
      <w:pPr>
        <w:spacing w:after="0" w:line="240" w:lineRule="auto"/>
      </w:pPr>
      <w:r>
        <w:separator/>
      </w:r>
    </w:p>
  </w:endnote>
  <w:endnote w:type="continuationSeparator" w:id="0">
    <w:p w:rsidR="005B1BA3" w:rsidRDefault="005B1BA3" w:rsidP="000D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B19" w:rsidRDefault="008D1B19">
    <w:pPr>
      <w:pStyle w:val="Footer"/>
    </w:pPr>
    <w:r>
      <w:t>Fiji’s Profiling Complex Statistical Units                                                                                                 By: Vikashni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BA3" w:rsidRDefault="005B1BA3" w:rsidP="000D4686">
      <w:pPr>
        <w:spacing w:after="0" w:line="240" w:lineRule="auto"/>
      </w:pPr>
      <w:r>
        <w:separator/>
      </w:r>
    </w:p>
  </w:footnote>
  <w:footnote w:type="continuationSeparator" w:id="0">
    <w:p w:rsidR="005B1BA3" w:rsidRDefault="005B1BA3" w:rsidP="000D4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16D4"/>
    <w:multiLevelType w:val="hybridMultilevel"/>
    <w:tmpl w:val="0A88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71DA7"/>
    <w:multiLevelType w:val="hybridMultilevel"/>
    <w:tmpl w:val="8A80EF9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227F2231"/>
    <w:multiLevelType w:val="hybridMultilevel"/>
    <w:tmpl w:val="3CE0B6B6"/>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600578D"/>
    <w:multiLevelType w:val="hybridMultilevel"/>
    <w:tmpl w:val="518CC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37CAC"/>
    <w:multiLevelType w:val="hybridMultilevel"/>
    <w:tmpl w:val="46AEEE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DDA1B72"/>
    <w:multiLevelType w:val="hybridMultilevel"/>
    <w:tmpl w:val="BDAE5B9E"/>
    <w:lvl w:ilvl="0" w:tplc="A394E9E8">
      <w:start w:val="1"/>
      <w:numFmt w:val="decimal"/>
      <w:lvlText w:val="%1."/>
      <w:lvlJc w:val="left"/>
      <w:pPr>
        <w:tabs>
          <w:tab w:val="num" w:pos="0"/>
        </w:tabs>
        <w:ind w:left="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4B2E5B68"/>
    <w:multiLevelType w:val="hybridMultilevel"/>
    <w:tmpl w:val="CF06B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4EA427B5"/>
    <w:multiLevelType w:val="hybridMultilevel"/>
    <w:tmpl w:val="FC7A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562CC"/>
    <w:multiLevelType w:val="hybridMultilevel"/>
    <w:tmpl w:val="0FC0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070EC"/>
    <w:multiLevelType w:val="hybridMultilevel"/>
    <w:tmpl w:val="C77A20C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7"/>
  </w:num>
  <w:num w:numId="6">
    <w:abstractNumId w:val="2"/>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B"/>
    <w:rsid w:val="00006BA6"/>
    <w:rsid w:val="000572FA"/>
    <w:rsid w:val="000B50AB"/>
    <w:rsid w:val="000C30E0"/>
    <w:rsid w:val="000D4686"/>
    <w:rsid w:val="00111109"/>
    <w:rsid w:val="00135F31"/>
    <w:rsid w:val="001376C7"/>
    <w:rsid w:val="00177722"/>
    <w:rsid w:val="001B4065"/>
    <w:rsid w:val="002E5CA3"/>
    <w:rsid w:val="003074F2"/>
    <w:rsid w:val="00364BE6"/>
    <w:rsid w:val="0038721B"/>
    <w:rsid w:val="003E4734"/>
    <w:rsid w:val="0046624F"/>
    <w:rsid w:val="004A7D6A"/>
    <w:rsid w:val="004D1807"/>
    <w:rsid w:val="005A5A97"/>
    <w:rsid w:val="005B1BA3"/>
    <w:rsid w:val="005B3E02"/>
    <w:rsid w:val="00644673"/>
    <w:rsid w:val="00651A74"/>
    <w:rsid w:val="00661313"/>
    <w:rsid w:val="00666304"/>
    <w:rsid w:val="006741BB"/>
    <w:rsid w:val="00694362"/>
    <w:rsid w:val="007207DA"/>
    <w:rsid w:val="007C2DCC"/>
    <w:rsid w:val="00895370"/>
    <w:rsid w:val="008D1B19"/>
    <w:rsid w:val="0091390B"/>
    <w:rsid w:val="00960761"/>
    <w:rsid w:val="009A5DC1"/>
    <w:rsid w:val="00A03188"/>
    <w:rsid w:val="00A12E9C"/>
    <w:rsid w:val="00A2279D"/>
    <w:rsid w:val="00A704FA"/>
    <w:rsid w:val="00AC11EA"/>
    <w:rsid w:val="00C96F89"/>
    <w:rsid w:val="00D15ED6"/>
    <w:rsid w:val="00D17768"/>
    <w:rsid w:val="00D8649C"/>
    <w:rsid w:val="00DD28EA"/>
    <w:rsid w:val="00E13203"/>
    <w:rsid w:val="00E35096"/>
    <w:rsid w:val="00EB52D8"/>
    <w:rsid w:val="00EC2F01"/>
    <w:rsid w:val="00F90290"/>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B4065"/>
    <w:pPr>
      <w:keepNext/>
      <w:keepLines/>
      <w:spacing w:before="200" w:after="0" w:line="240" w:lineRule="auto"/>
      <w:outlineLvl w:val="2"/>
    </w:pPr>
    <w:rPr>
      <w:rFonts w:ascii="Cambria" w:eastAsia="Times New Roman" w:hAnsi="Cambria" w:cs="Raavi"/>
      <w:b/>
      <w:bCs/>
      <w:color w:val="4F81BD"/>
      <w:sz w:val="24"/>
      <w:szCs w:val="24"/>
    </w:rPr>
  </w:style>
  <w:style w:type="paragraph" w:styleId="Heading9">
    <w:name w:val="heading 9"/>
    <w:basedOn w:val="Normal"/>
    <w:next w:val="Normal"/>
    <w:link w:val="Heading9Char"/>
    <w:unhideWhenUsed/>
    <w:qFormat/>
    <w:rsid w:val="001B4065"/>
    <w:pPr>
      <w:keepNext/>
      <w:keepLines/>
      <w:spacing w:before="200" w:after="0" w:line="240" w:lineRule="auto"/>
      <w:outlineLvl w:val="8"/>
    </w:pPr>
    <w:rPr>
      <w:rFonts w:ascii="Cambria" w:eastAsia="Times New Roman" w:hAnsi="Cambria" w:cs="Raav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E47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4734"/>
    <w:rPr>
      <w:rFonts w:ascii="Calibri" w:hAnsi="Calibri"/>
      <w:szCs w:val="21"/>
    </w:rPr>
  </w:style>
  <w:style w:type="paragraph" w:customStyle="1" w:styleId="Default">
    <w:name w:val="Default"/>
    <w:rsid w:val="005B3E02"/>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1B4065"/>
    <w:rPr>
      <w:rFonts w:ascii="Cambria" w:eastAsia="Times New Roman" w:hAnsi="Cambria" w:cs="Raavi"/>
      <w:b/>
      <w:bCs/>
      <w:color w:val="4F81BD"/>
      <w:sz w:val="24"/>
      <w:szCs w:val="24"/>
    </w:rPr>
  </w:style>
  <w:style w:type="character" w:customStyle="1" w:styleId="Heading9Char">
    <w:name w:val="Heading 9 Char"/>
    <w:basedOn w:val="DefaultParagraphFont"/>
    <w:link w:val="Heading9"/>
    <w:rsid w:val="001B4065"/>
    <w:rPr>
      <w:rFonts w:ascii="Cambria" w:eastAsia="Times New Roman" w:hAnsi="Cambria" w:cs="Raavi"/>
      <w:i/>
      <w:iCs/>
      <w:color w:val="404040"/>
      <w:sz w:val="20"/>
      <w:szCs w:val="20"/>
    </w:rPr>
  </w:style>
  <w:style w:type="character" w:styleId="Hyperlink">
    <w:name w:val="Hyperlink"/>
    <w:rsid w:val="001B4065"/>
    <w:rPr>
      <w:color w:val="0000FF"/>
      <w:u w:val="single"/>
    </w:rPr>
  </w:style>
  <w:style w:type="paragraph" w:styleId="Header">
    <w:name w:val="header"/>
    <w:basedOn w:val="Normal"/>
    <w:link w:val="HeaderChar"/>
    <w:uiPriority w:val="99"/>
    <w:unhideWhenUsed/>
    <w:rsid w:val="000D4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86"/>
  </w:style>
  <w:style w:type="paragraph" w:styleId="Footer">
    <w:name w:val="footer"/>
    <w:basedOn w:val="Normal"/>
    <w:link w:val="FooterChar"/>
    <w:uiPriority w:val="99"/>
    <w:unhideWhenUsed/>
    <w:rsid w:val="000D4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8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tsfiji.gov.f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Word_97_-_2003_Document1.doc"/><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7</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20</cp:revision>
  <dcterms:created xsi:type="dcterms:W3CDTF">2023-05-18T05:35:00Z</dcterms:created>
  <dcterms:modified xsi:type="dcterms:W3CDTF">2023-08-31T02:28:00Z</dcterms:modified>
</cp:coreProperties>
</file>