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5F9A2" w14:textId="77777777" w:rsidR="009F5043" w:rsidRPr="00E43918" w:rsidRDefault="009F5043" w:rsidP="009F5043">
      <w:pPr>
        <w:jc w:val="center"/>
        <w:rPr>
          <w:rFonts w:ascii="Arial" w:hAnsi="Arial" w:cs="Arial"/>
          <w:b/>
          <w:sz w:val="24"/>
          <w:lang w:val="en-GB"/>
        </w:rPr>
      </w:pPr>
      <w:bookmarkStart w:id="0" w:name="_GoBack"/>
      <w:r w:rsidRPr="00E43918">
        <w:rPr>
          <w:rFonts w:ascii="Arial" w:hAnsi="Arial" w:cs="Arial"/>
          <w:b/>
          <w:sz w:val="24"/>
          <w:lang w:val="en-GB"/>
        </w:rPr>
        <w:t>Earthen construction: a</w:t>
      </w:r>
      <w:r w:rsidR="00CA2C9F">
        <w:rPr>
          <w:rFonts w:ascii="Arial" w:hAnsi="Arial" w:cs="Arial"/>
          <w:b/>
          <w:sz w:val="24"/>
          <w:lang w:val="en-GB"/>
        </w:rPr>
        <w:t>n energy efficient</w:t>
      </w:r>
      <w:r w:rsidRPr="00E43918">
        <w:rPr>
          <w:rFonts w:ascii="Arial" w:hAnsi="Arial" w:cs="Arial"/>
          <w:b/>
          <w:sz w:val="24"/>
          <w:lang w:val="en-GB"/>
        </w:rPr>
        <w:t xml:space="preserve"> solution to improve the climate resilience of cities in the Netherlands?</w:t>
      </w:r>
    </w:p>
    <w:bookmarkEnd w:id="0"/>
    <w:p w14:paraId="29868B34" w14:textId="7A5FC6D1" w:rsidR="00FC5A56" w:rsidRPr="00A07D8F" w:rsidRDefault="00FC5A56" w:rsidP="00FC5A56">
      <w:pPr>
        <w:jc w:val="center"/>
        <w:rPr>
          <w:rFonts w:ascii="Arial" w:hAnsi="Arial" w:cs="Arial"/>
          <w:sz w:val="20"/>
          <w:vertAlign w:val="superscript"/>
          <w:lang w:val="en-GB"/>
        </w:rPr>
      </w:pPr>
      <w:r w:rsidRPr="00A07D8F">
        <w:rPr>
          <w:rFonts w:ascii="Arial" w:hAnsi="Arial" w:cs="Arial"/>
          <w:sz w:val="20"/>
          <w:lang w:val="en-GB"/>
        </w:rPr>
        <w:t>Yask Kulshreshtha</w:t>
      </w:r>
      <w:r w:rsidRPr="00A07D8F">
        <w:rPr>
          <w:rFonts w:ascii="Arial" w:hAnsi="Arial" w:cs="Arial"/>
          <w:sz w:val="20"/>
          <w:vertAlign w:val="superscript"/>
          <w:lang w:val="en-GB"/>
        </w:rPr>
        <w:t>1*</w:t>
      </w:r>
      <w:r w:rsidRPr="00A07D8F">
        <w:rPr>
          <w:rFonts w:ascii="Arial" w:hAnsi="Arial" w:cs="Arial"/>
          <w:sz w:val="20"/>
          <w:lang w:val="en-GB"/>
        </w:rPr>
        <w:t>, Phil</w:t>
      </w:r>
      <w:r w:rsidR="00D427BA">
        <w:rPr>
          <w:rFonts w:ascii="Arial" w:hAnsi="Arial" w:cs="Arial"/>
          <w:sz w:val="20"/>
          <w:lang w:val="en-GB"/>
        </w:rPr>
        <w:t>ip</w:t>
      </w:r>
      <w:r w:rsidRPr="00A07D8F">
        <w:rPr>
          <w:rFonts w:ascii="Arial" w:hAnsi="Arial" w:cs="Arial"/>
          <w:sz w:val="20"/>
          <w:lang w:val="en-GB"/>
        </w:rPr>
        <w:t xml:space="preserve"> J. Vardon</w:t>
      </w:r>
      <w:r w:rsidRPr="00A07D8F">
        <w:rPr>
          <w:rFonts w:ascii="Arial" w:hAnsi="Arial" w:cs="Arial"/>
          <w:sz w:val="20"/>
          <w:vertAlign w:val="superscript"/>
          <w:lang w:val="en-GB"/>
        </w:rPr>
        <w:t>1</w:t>
      </w:r>
      <w:r w:rsidRPr="00A07D8F">
        <w:rPr>
          <w:rFonts w:ascii="Arial" w:hAnsi="Arial" w:cs="Arial"/>
          <w:sz w:val="20"/>
          <w:lang w:val="en-GB"/>
        </w:rPr>
        <w:t>, Nelson J.A. Mota</w:t>
      </w:r>
      <w:r w:rsidRPr="00A07D8F">
        <w:rPr>
          <w:rFonts w:ascii="Arial" w:hAnsi="Arial" w:cs="Arial"/>
          <w:sz w:val="20"/>
          <w:vertAlign w:val="superscript"/>
          <w:lang w:val="en-GB"/>
        </w:rPr>
        <w:t>2</w:t>
      </w:r>
      <w:r w:rsidRPr="00A07D8F">
        <w:rPr>
          <w:rFonts w:ascii="Arial" w:hAnsi="Arial" w:cs="Arial"/>
          <w:sz w:val="20"/>
          <w:lang w:val="en-GB"/>
        </w:rPr>
        <w:t>, Henk M. Jonkers</w:t>
      </w:r>
      <w:r w:rsidRPr="00A07D8F">
        <w:rPr>
          <w:rFonts w:ascii="Arial" w:hAnsi="Arial" w:cs="Arial"/>
          <w:sz w:val="20"/>
          <w:vertAlign w:val="superscript"/>
          <w:lang w:val="en-GB"/>
        </w:rPr>
        <w:t>1</w:t>
      </w:r>
    </w:p>
    <w:p w14:paraId="29970B14" w14:textId="77777777" w:rsidR="00FC5A56" w:rsidRPr="00F50AB2" w:rsidRDefault="00FC5A56" w:rsidP="00FC5A56">
      <w:pPr>
        <w:pStyle w:val="NoSpacing"/>
        <w:jc w:val="center"/>
        <w:rPr>
          <w:rFonts w:ascii="Arial" w:hAnsi="Arial" w:cs="Arial"/>
          <w:sz w:val="18"/>
          <w:szCs w:val="16"/>
          <w:lang w:val="en-GB"/>
        </w:rPr>
      </w:pPr>
      <w:r w:rsidRPr="00F50AB2">
        <w:rPr>
          <w:rFonts w:ascii="Arial" w:hAnsi="Arial" w:cs="Arial"/>
          <w:sz w:val="18"/>
          <w:szCs w:val="16"/>
          <w:vertAlign w:val="superscript"/>
          <w:lang w:val="en-GB"/>
        </w:rPr>
        <w:t xml:space="preserve">1 </w:t>
      </w:r>
      <w:r w:rsidRPr="00F50AB2">
        <w:rPr>
          <w:rFonts w:ascii="Arial" w:hAnsi="Arial" w:cs="Arial"/>
          <w:sz w:val="18"/>
          <w:szCs w:val="16"/>
          <w:lang w:val="en-GB"/>
        </w:rPr>
        <w:t>Faculty of Civil Engineering and Geosciences, Delft University of Technology, The Netherlands</w:t>
      </w:r>
    </w:p>
    <w:p w14:paraId="2290D928" w14:textId="77777777" w:rsidR="00A07D8F" w:rsidRPr="00A07D8F" w:rsidRDefault="00FC5A56" w:rsidP="00A07D8F">
      <w:pPr>
        <w:pStyle w:val="NoSpacing"/>
        <w:jc w:val="center"/>
        <w:rPr>
          <w:rFonts w:ascii="Arial" w:hAnsi="Arial" w:cs="Arial"/>
          <w:sz w:val="18"/>
          <w:szCs w:val="16"/>
          <w:lang w:val="en-GB"/>
        </w:rPr>
      </w:pPr>
      <w:r w:rsidRPr="00F50AB2">
        <w:rPr>
          <w:rFonts w:ascii="Arial" w:hAnsi="Arial" w:cs="Arial"/>
          <w:sz w:val="18"/>
          <w:szCs w:val="16"/>
          <w:vertAlign w:val="superscript"/>
          <w:lang w:val="en-GB"/>
        </w:rPr>
        <w:t>2</w:t>
      </w:r>
      <w:r w:rsidRPr="00F50AB2">
        <w:rPr>
          <w:rFonts w:ascii="Arial" w:hAnsi="Arial" w:cs="Arial"/>
          <w:sz w:val="18"/>
          <w:szCs w:val="16"/>
          <w:lang w:val="en-GB"/>
        </w:rPr>
        <w:t xml:space="preserve"> Faculty of Architecture and the Built Environment, Delft University</w:t>
      </w:r>
      <w:r w:rsidR="00A07D8F">
        <w:rPr>
          <w:rFonts w:ascii="Arial" w:hAnsi="Arial" w:cs="Arial"/>
          <w:sz w:val="18"/>
          <w:szCs w:val="16"/>
          <w:lang w:val="en-GB"/>
        </w:rPr>
        <w:t xml:space="preserve"> of Technology, The Netherlands</w:t>
      </w:r>
    </w:p>
    <w:p w14:paraId="29E793AC" w14:textId="77777777" w:rsidR="00FC5A56" w:rsidRPr="00A07D8F" w:rsidRDefault="00FC5A56" w:rsidP="00FC5A56">
      <w:pPr>
        <w:spacing w:after="40"/>
        <w:ind w:left="680" w:right="680"/>
        <w:jc w:val="center"/>
        <w:rPr>
          <w:rFonts w:ascii="Arial" w:hAnsi="Arial" w:cs="Arial"/>
          <w:sz w:val="20"/>
          <w:lang w:val="en-GB"/>
        </w:rPr>
      </w:pPr>
      <w:r w:rsidRPr="00A07D8F">
        <w:rPr>
          <w:rFonts w:ascii="Arial" w:hAnsi="Arial" w:cs="Arial"/>
          <w:sz w:val="20"/>
          <w:lang w:val="en-GB"/>
        </w:rPr>
        <w:t>*Corresponding author; e-mail: Y.Kulshreshtha@tudelft.nl</w:t>
      </w:r>
    </w:p>
    <w:p w14:paraId="3418F38B" w14:textId="77777777" w:rsidR="009F5043" w:rsidRDefault="009F5043" w:rsidP="009F5043">
      <w:pPr>
        <w:rPr>
          <w:lang w:val="en-GB"/>
        </w:rPr>
      </w:pPr>
    </w:p>
    <w:p w14:paraId="3C43EEF7" w14:textId="36860A80" w:rsidR="00C52BF1" w:rsidRDefault="00812D3D" w:rsidP="00A07D8F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12D3D">
        <w:rPr>
          <w:rFonts w:ascii="Arial" w:hAnsi="Arial" w:cs="Arial"/>
          <w:sz w:val="20"/>
          <w:szCs w:val="20"/>
          <w:lang w:val="en-GB"/>
        </w:rPr>
        <w:t xml:space="preserve">Buildings and construction together account for 36% of global energy use and 39% of energy and process-related carbon dioxide emissions. The high impact of buildings on environment is </w:t>
      </w:r>
      <w:r w:rsidR="00DB1F7C">
        <w:rPr>
          <w:rFonts w:ascii="Arial" w:hAnsi="Arial" w:cs="Arial"/>
          <w:sz w:val="20"/>
          <w:szCs w:val="20"/>
          <w:lang w:val="en-GB"/>
        </w:rPr>
        <w:t>partially due to operational needs</w:t>
      </w:r>
      <w:r w:rsidR="0028320E">
        <w:rPr>
          <w:rFonts w:ascii="Arial" w:hAnsi="Arial" w:cs="Arial"/>
          <w:sz w:val="20"/>
          <w:szCs w:val="20"/>
          <w:lang w:val="en-GB"/>
        </w:rPr>
        <w:t>,</w:t>
      </w:r>
      <w:r w:rsidR="00DB1F7C">
        <w:rPr>
          <w:rFonts w:ascii="Arial" w:hAnsi="Arial" w:cs="Arial"/>
          <w:sz w:val="20"/>
          <w:szCs w:val="20"/>
          <w:lang w:val="en-GB"/>
        </w:rPr>
        <w:t xml:space="preserve"> such as</w:t>
      </w:r>
      <w:r w:rsidRPr="00812D3D">
        <w:rPr>
          <w:rFonts w:ascii="Arial" w:hAnsi="Arial" w:cs="Arial"/>
          <w:sz w:val="20"/>
          <w:szCs w:val="20"/>
          <w:lang w:val="en-GB"/>
        </w:rPr>
        <w:t xml:space="preserve"> space heating and</w:t>
      </w:r>
      <w:r w:rsidR="0028320E">
        <w:rPr>
          <w:rFonts w:ascii="Arial" w:hAnsi="Arial" w:cs="Arial"/>
          <w:sz w:val="20"/>
          <w:szCs w:val="20"/>
          <w:lang w:val="en-GB"/>
        </w:rPr>
        <w:t xml:space="preserve"> cooling, and partly due to </w:t>
      </w:r>
      <w:r w:rsidRPr="00812D3D">
        <w:rPr>
          <w:rFonts w:ascii="Arial" w:hAnsi="Arial" w:cs="Arial"/>
          <w:sz w:val="20"/>
          <w:szCs w:val="20"/>
          <w:lang w:val="en-GB"/>
        </w:rPr>
        <w:t xml:space="preserve">energy intensive production of cement and steel </w:t>
      </w:r>
      <w:r w:rsidR="0028320E">
        <w:rPr>
          <w:rFonts w:ascii="Arial" w:hAnsi="Arial" w:cs="Arial"/>
          <w:sz w:val="20"/>
          <w:szCs w:val="20"/>
          <w:lang w:val="en-GB"/>
        </w:rPr>
        <w:t xml:space="preserve">that </w:t>
      </w:r>
      <w:r w:rsidRPr="00812D3D">
        <w:rPr>
          <w:rFonts w:ascii="Arial" w:hAnsi="Arial" w:cs="Arial"/>
          <w:sz w:val="20"/>
          <w:szCs w:val="20"/>
          <w:lang w:val="en-GB"/>
        </w:rPr>
        <w:t xml:space="preserve">is responsible for construction related emissions. </w:t>
      </w:r>
      <w:r w:rsidR="00DB1F7C">
        <w:rPr>
          <w:rFonts w:ascii="Arial" w:hAnsi="Arial" w:cs="Arial"/>
          <w:sz w:val="20"/>
          <w:szCs w:val="20"/>
          <w:lang w:val="en-GB"/>
        </w:rPr>
        <w:t>A</w:t>
      </w:r>
      <w:r w:rsidRPr="00812D3D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construction</w:t>
      </w:r>
      <w:r w:rsidRPr="00812D3D">
        <w:rPr>
          <w:rFonts w:ascii="Arial" w:hAnsi="Arial" w:cs="Arial"/>
          <w:sz w:val="20"/>
          <w:szCs w:val="20"/>
          <w:lang w:val="en-GB"/>
        </w:rPr>
        <w:t xml:space="preserve"> material that not only requires minimal energy for production </w:t>
      </w:r>
      <w:r w:rsidR="00DB1F7C">
        <w:rPr>
          <w:rFonts w:ascii="Arial" w:hAnsi="Arial" w:cs="Arial"/>
          <w:sz w:val="20"/>
          <w:szCs w:val="20"/>
          <w:lang w:val="en-GB"/>
        </w:rPr>
        <w:t xml:space="preserve">but is also capable of regulating the indoor climate </w:t>
      </w:r>
      <w:r w:rsidR="008D0749">
        <w:rPr>
          <w:rFonts w:ascii="Arial" w:hAnsi="Arial" w:cs="Arial"/>
          <w:sz w:val="20"/>
          <w:szCs w:val="20"/>
          <w:lang w:val="en-GB"/>
        </w:rPr>
        <w:t>can significantly</w:t>
      </w:r>
      <w:r w:rsidRPr="00812D3D">
        <w:rPr>
          <w:rFonts w:ascii="Arial" w:hAnsi="Arial" w:cs="Arial"/>
          <w:sz w:val="20"/>
          <w:szCs w:val="20"/>
          <w:lang w:val="en-GB"/>
        </w:rPr>
        <w:t xml:space="preserve"> </w:t>
      </w:r>
      <w:r w:rsidR="00A07D8F">
        <w:rPr>
          <w:rFonts w:ascii="Arial" w:hAnsi="Arial" w:cs="Arial"/>
          <w:sz w:val="20"/>
          <w:szCs w:val="20"/>
          <w:lang w:val="en-GB"/>
        </w:rPr>
        <w:t>improve</w:t>
      </w:r>
      <w:r>
        <w:rPr>
          <w:rFonts w:ascii="Arial" w:hAnsi="Arial" w:cs="Arial"/>
          <w:sz w:val="20"/>
          <w:szCs w:val="20"/>
          <w:lang w:val="en-GB"/>
        </w:rPr>
        <w:t xml:space="preserve"> energy efficiency of buildings. </w:t>
      </w:r>
      <w:r w:rsidR="00D33A7B">
        <w:rPr>
          <w:rFonts w:ascii="Arial" w:hAnsi="Arial" w:cs="Arial"/>
          <w:sz w:val="20"/>
          <w:szCs w:val="20"/>
          <w:lang w:val="en-GB"/>
        </w:rPr>
        <w:t>One such natural</w:t>
      </w:r>
      <w:r w:rsidR="00C52BF1">
        <w:rPr>
          <w:rFonts w:ascii="Arial" w:hAnsi="Arial" w:cs="Arial"/>
          <w:sz w:val="20"/>
          <w:szCs w:val="20"/>
          <w:lang w:val="en-GB"/>
        </w:rPr>
        <w:t xml:space="preserve"> material </w:t>
      </w:r>
      <w:r w:rsidR="00863992">
        <w:rPr>
          <w:rFonts w:ascii="Arial" w:hAnsi="Arial" w:cs="Arial"/>
          <w:sz w:val="20"/>
          <w:szCs w:val="20"/>
          <w:lang w:val="en-GB"/>
        </w:rPr>
        <w:t>that can regulate the indoor climate is</w:t>
      </w:r>
      <w:r w:rsidR="00685FCA">
        <w:rPr>
          <w:rFonts w:ascii="Arial" w:hAnsi="Arial" w:cs="Arial"/>
          <w:sz w:val="20"/>
          <w:szCs w:val="20"/>
          <w:lang w:val="en-GB"/>
        </w:rPr>
        <w:t xml:space="preserve"> unfired</w:t>
      </w:r>
      <w:r w:rsidR="00863992">
        <w:rPr>
          <w:rFonts w:ascii="Arial" w:hAnsi="Arial" w:cs="Arial"/>
          <w:sz w:val="20"/>
          <w:szCs w:val="20"/>
          <w:lang w:val="en-GB"/>
        </w:rPr>
        <w:t xml:space="preserve"> </w:t>
      </w:r>
      <w:r w:rsidR="00685FCA">
        <w:rPr>
          <w:rFonts w:ascii="Arial" w:hAnsi="Arial" w:cs="Arial"/>
          <w:sz w:val="20"/>
          <w:szCs w:val="20"/>
          <w:lang w:val="en-GB"/>
        </w:rPr>
        <w:t>‘</w:t>
      </w:r>
      <w:r w:rsidR="00D33A7B">
        <w:rPr>
          <w:rFonts w:ascii="Arial" w:hAnsi="Arial" w:cs="Arial"/>
          <w:sz w:val="20"/>
          <w:szCs w:val="20"/>
          <w:lang w:val="en-GB"/>
        </w:rPr>
        <w:t>mud</w:t>
      </w:r>
      <w:r w:rsidR="00685FCA">
        <w:rPr>
          <w:rFonts w:ascii="Arial" w:hAnsi="Arial" w:cs="Arial"/>
          <w:sz w:val="20"/>
          <w:szCs w:val="20"/>
          <w:lang w:val="en-GB"/>
        </w:rPr>
        <w:t>’</w:t>
      </w:r>
      <w:r w:rsidR="00D33A7B">
        <w:rPr>
          <w:rFonts w:ascii="Arial" w:hAnsi="Arial" w:cs="Arial"/>
          <w:sz w:val="20"/>
          <w:szCs w:val="20"/>
          <w:lang w:val="en-GB"/>
        </w:rPr>
        <w:t xml:space="preserve">, also known as </w:t>
      </w:r>
      <w:r w:rsidR="00A8728F">
        <w:rPr>
          <w:rFonts w:ascii="Arial" w:hAnsi="Arial" w:cs="Arial"/>
          <w:sz w:val="20"/>
          <w:szCs w:val="20"/>
          <w:lang w:val="en-GB"/>
        </w:rPr>
        <w:t xml:space="preserve">‘soil’ or </w:t>
      </w:r>
      <w:r w:rsidR="00685FCA">
        <w:rPr>
          <w:rFonts w:ascii="Arial" w:hAnsi="Arial" w:cs="Arial"/>
          <w:sz w:val="20"/>
          <w:szCs w:val="20"/>
          <w:lang w:val="en-GB"/>
        </w:rPr>
        <w:t>‘</w:t>
      </w:r>
      <w:r w:rsidR="00D33A7B">
        <w:rPr>
          <w:rFonts w:ascii="Arial" w:hAnsi="Arial" w:cs="Arial"/>
          <w:sz w:val="20"/>
          <w:szCs w:val="20"/>
          <w:lang w:val="en-GB"/>
        </w:rPr>
        <w:t>earth</w:t>
      </w:r>
      <w:r w:rsidR="00685FCA">
        <w:rPr>
          <w:rFonts w:ascii="Arial" w:hAnsi="Arial" w:cs="Arial"/>
          <w:sz w:val="20"/>
          <w:szCs w:val="20"/>
          <w:lang w:val="en-GB"/>
        </w:rPr>
        <w:t>’</w:t>
      </w:r>
      <w:r w:rsidR="00D33A7B">
        <w:rPr>
          <w:rFonts w:ascii="Arial" w:hAnsi="Arial" w:cs="Arial"/>
          <w:sz w:val="20"/>
          <w:szCs w:val="20"/>
          <w:lang w:val="en-GB"/>
        </w:rPr>
        <w:t>.</w:t>
      </w:r>
    </w:p>
    <w:p w14:paraId="153360E9" w14:textId="1A9F9514" w:rsidR="008D0749" w:rsidRDefault="00C52BF1" w:rsidP="00A07D8F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Building with </w:t>
      </w:r>
      <w:r w:rsidR="004D5FBA">
        <w:rPr>
          <w:rFonts w:ascii="Arial" w:hAnsi="Arial" w:cs="Arial"/>
          <w:sz w:val="20"/>
          <w:szCs w:val="20"/>
          <w:lang w:val="en-GB"/>
        </w:rPr>
        <w:t xml:space="preserve">(unfired) </w:t>
      </w:r>
      <w:r>
        <w:rPr>
          <w:rFonts w:ascii="Arial" w:hAnsi="Arial" w:cs="Arial"/>
          <w:sz w:val="20"/>
          <w:szCs w:val="20"/>
          <w:lang w:val="en-GB"/>
        </w:rPr>
        <w:t>earth</w:t>
      </w:r>
      <w:r w:rsidR="002F2097" w:rsidRPr="0002684C">
        <w:rPr>
          <w:rFonts w:ascii="Arial" w:hAnsi="Arial" w:cs="Arial"/>
          <w:sz w:val="20"/>
          <w:szCs w:val="20"/>
          <w:lang w:val="en-GB"/>
        </w:rPr>
        <w:t xml:space="preserve"> is an old c</w:t>
      </w:r>
      <w:r w:rsidR="009F5043" w:rsidRPr="0002684C">
        <w:rPr>
          <w:rFonts w:ascii="Arial" w:hAnsi="Arial" w:cs="Arial"/>
          <w:sz w:val="20"/>
          <w:szCs w:val="20"/>
          <w:lang w:val="en-GB"/>
        </w:rPr>
        <w:t>onstruction</w:t>
      </w:r>
      <w:r w:rsidR="002F2097" w:rsidRPr="0002684C">
        <w:rPr>
          <w:rFonts w:ascii="Arial" w:hAnsi="Arial" w:cs="Arial"/>
          <w:sz w:val="20"/>
          <w:szCs w:val="20"/>
          <w:lang w:val="en-GB"/>
        </w:rPr>
        <w:t xml:space="preserve"> technique that has been practised for over 10</w:t>
      </w:r>
      <w:r w:rsidR="001F20A1">
        <w:rPr>
          <w:rFonts w:ascii="Arial" w:hAnsi="Arial" w:cs="Arial"/>
          <w:sz w:val="20"/>
          <w:szCs w:val="20"/>
          <w:lang w:val="en-GB"/>
        </w:rPr>
        <w:t> </w:t>
      </w:r>
      <w:r w:rsidR="002F2097" w:rsidRPr="0002684C">
        <w:rPr>
          <w:rFonts w:ascii="Arial" w:hAnsi="Arial" w:cs="Arial"/>
          <w:sz w:val="20"/>
          <w:szCs w:val="20"/>
          <w:lang w:val="en-GB"/>
        </w:rPr>
        <w:t>000 years. With grow</w:t>
      </w:r>
      <w:r w:rsidR="00D33A7B">
        <w:rPr>
          <w:rFonts w:ascii="Arial" w:hAnsi="Arial" w:cs="Arial"/>
          <w:sz w:val="20"/>
          <w:szCs w:val="20"/>
          <w:lang w:val="en-GB"/>
        </w:rPr>
        <w:t>ing concerns over climate</w:t>
      </w:r>
      <w:r w:rsidR="002F2097" w:rsidRPr="0002684C">
        <w:rPr>
          <w:rFonts w:ascii="Arial" w:hAnsi="Arial" w:cs="Arial"/>
          <w:sz w:val="20"/>
          <w:szCs w:val="20"/>
          <w:lang w:val="en-GB"/>
        </w:rPr>
        <w:t xml:space="preserve"> and </w:t>
      </w:r>
      <w:r w:rsidR="001F20A1">
        <w:rPr>
          <w:rFonts w:ascii="Arial" w:hAnsi="Arial" w:cs="Arial"/>
          <w:sz w:val="20"/>
          <w:szCs w:val="20"/>
          <w:lang w:val="en-GB"/>
        </w:rPr>
        <w:t xml:space="preserve">an </w:t>
      </w:r>
      <w:r w:rsidR="002F2097" w:rsidRPr="0002684C">
        <w:rPr>
          <w:rFonts w:ascii="Arial" w:hAnsi="Arial" w:cs="Arial"/>
          <w:sz w:val="20"/>
          <w:szCs w:val="20"/>
          <w:lang w:val="en-GB"/>
        </w:rPr>
        <w:t xml:space="preserve">increase in awareness towards indigenous and ecological building materials, earthen construction is </w:t>
      </w:r>
      <w:r w:rsidR="0002684C" w:rsidRPr="0002684C">
        <w:rPr>
          <w:rFonts w:ascii="Arial" w:hAnsi="Arial" w:cs="Arial"/>
          <w:sz w:val="20"/>
          <w:szCs w:val="20"/>
          <w:lang w:val="en-GB"/>
        </w:rPr>
        <w:t>re-</w:t>
      </w:r>
      <w:r>
        <w:rPr>
          <w:rFonts w:ascii="Arial" w:hAnsi="Arial" w:cs="Arial"/>
          <w:sz w:val="20"/>
          <w:szCs w:val="20"/>
          <w:lang w:val="en-GB"/>
        </w:rPr>
        <w:t>gaining popularity</w:t>
      </w:r>
      <w:r w:rsidR="00985D02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especially in</w:t>
      </w:r>
      <w:r w:rsidR="002F2097" w:rsidRPr="0002684C">
        <w:rPr>
          <w:rFonts w:ascii="Arial" w:hAnsi="Arial" w:cs="Arial"/>
          <w:sz w:val="20"/>
          <w:szCs w:val="20"/>
          <w:lang w:val="en-GB"/>
        </w:rPr>
        <w:t xml:space="preserve"> the neighbouring countries of the Netherlands. </w:t>
      </w:r>
      <w:r w:rsidR="0002684C" w:rsidRPr="0002684C">
        <w:rPr>
          <w:rFonts w:ascii="Arial" w:hAnsi="Arial" w:cs="Arial"/>
          <w:sz w:val="20"/>
          <w:szCs w:val="20"/>
          <w:lang w:val="en-GB"/>
        </w:rPr>
        <w:t xml:space="preserve">The </w:t>
      </w:r>
      <w:r w:rsidR="008D0749">
        <w:rPr>
          <w:rFonts w:ascii="Arial" w:hAnsi="Arial" w:cs="Arial"/>
          <w:sz w:val="20"/>
          <w:szCs w:val="20"/>
          <w:lang w:val="en-GB"/>
        </w:rPr>
        <w:t>characteristics</w:t>
      </w:r>
      <w:r w:rsidR="00D86DDC">
        <w:rPr>
          <w:rFonts w:ascii="Arial" w:hAnsi="Arial" w:cs="Arial"/>
          <w:sz w:val="20"/>
          <w:szCs w:val="20"/>
          <w:lang w:val="en-GB"/>
        </w:rPr>
        <w:t xml:space="preserve"> of</w:t>
      </w:r>
      <w:r w:rsidR="00C447A9">
        <w:rPr>
          <w:rFonts w:ascii="Arial" w:hAnsi="Arial" w:cs="Arial"/>
          <w:sz w:val="20"/>
          <w:szCs w:val="20"/>
          <w:lang w:val="en-GB"/>
        </w:rPr>
        <w:t xml:space="preserve"> earthen materials</w:t>
      </w:r>
      <w:r w:rsidR="0002684C" w:rsidRPr="0002684C">
        <w:rPr>
          <w:rFonts w:ascii="Arial" w:hAnsi="Arial" w:cs="Arial"/>
          <w:sz w:val="20"/>
          <w:szCs w:val="20"/>
          <w:lang w:val="en-GB"/>
        </w:rPr>
        <w:t xml:space="preserve"> </w:t>
      </w:r>
      <w:r w:rsidR="0028320E">
        <w:rPr>
          <w:rFonts w:ascii="Arial" w:hAnsi="Arial" w:cs="Arial"/>
          <w:sz w:val="20"/>
          <w:szCs w:val="20"/>
          <w:lang w:val="en-GB"/>
        </w:rPr>
        <w:t xml:space="preserve">such as its ability </w:t>
      </w:r>
      <w:r w:rsidR="00A07D8F">
        <w:rPr>
          <w:rFonts w:ascii="Arial" w:hAnsi="Arial" w:cs="Arial"/>
          <w:sz w:val="20"/>
          <w:szCs w:val="20"/>
          <w:lang w:val="en-GB"/>
        </w:rPr>
        <w:t xml:space="preserve">to absorb and release moisture </w:t>
      </w:r>
      <w:r w:rsidR="00685FCA">
        <w:rPr>
          <w:rFonts w:ascii="Arial" w:hAnsi="Arial" w:cs="Arial"/>
          <w:sz w:val="20"/>
          <w:szCs w:val="20"/>
          <w:lang w:val="en-GB"/>
        </w:rPr>
        <w:t xml:space="preserve">improves indoor </w:t>
      </w:r>
      <w:r w:rsidR="0002684C" w:rsidRPr="0002684C">
        <w:rPr>
          <w:rFonts w:ascii="Arial" w:hAnsi="Arial" w:cs="Arial"/>
          <w:sz w:val="20"/>
          <w:szCs w:val="20"/>
          <w:lang w:val="en-GB"/>
        </w:rPr>
        <w:t>thermal comfort</w:t>
      </w:r>
      <w:r w:rsidR="00685FCA">
        <w:rPr>
          <w:rFonts w:ascii="Arial" w:hAnsi="Arial" w:cs="Arial"/>
          <w:sz w:val="20"/>
          <w:szCs w:val="20"/>
          <w:lang w:val="en-GB"/>
        </w:rPr>
        <w:t xml:space="preserve"> and air quality</w:t>
      </w:r>
      <w:r w:rsidR="0028320E">
        <w:rPr>
          <w:rFonts w:ascii="Arial" w:hAnsi="Arial" w:cs="Arial"/>
          <w:sz w:val="20"/>
          <w:szCs w:val="20"/>
          <w:lang w:val="en-GB"/>
        </w:rPr>
        <w:t>, thereby providing</w:t>
      </w:r>
      <w:r w:rsidR="002E5A77">
        <w:rPr>
          <w:rFonts w:ascii="Arial" w:hAnsi="Arial" w:cs="Arial"/>
          <w:sz w:val="20"/>
          <w:szCs w:val="20"/>
          <w:lang w:val="en-GB"/>
        </w:rPr>
        <w:t xml:space="preserve"> a</w:t>
      </w:r>
      <w:r w:rsidR="0028320E">
        <w:rPr>
          <w:rFonts w:ascii="Arial" w:hAnsi="Arial" w:cs="Arial"/>
          <w:sz w:val="20"/>
          <w:szCs w:val="20"/>
          <w:lang w:val="en-GB"/>
        </w:rPr>
        <w:t xml:space="preserve"> healthy environment.</w:t>
      </w:r>
      <w:r w:rsidR="008D0749">
        <w:rPr>
          <w:rFonts w:ascii="Arial" w:hAnsi="Arial" w:cs="Arial"/>
          <w:sz w:val="20"/>
          <w:szCs w:val="20"/>
          <w:lang w:val="en-GB"/>
        </w:rPr>
        <w:t xml:space="preserve"> Moreover, earthen structures require low energy </w:t>
      </w:r>
      <w:r w:rsidR="001F20A1">
        <w:rPr>
          <w:rFonts w:ascii="Arial" w:hAnsi="Arial" w:cs="Arial"/>
          <w:sz w:val="20"/>
          <w:szCs w:val="20"/>
          <w:lang w:val="en-GB"/>
        </w:rPr>
        <w:t>for</w:t>
      </w:r>
      <w:r w:rsidR="008D0749">
        <w:rPr>
          <w:rFonts w:ascii="Arial" w:hAnsi="Arial" w:cs="Arial"/>
          <w:sz w:val="20"/>
          <w:szCs w:val="20"/>
          <w:lang w:val="en-GB"/>
        </w:rPr>
        <w:t xml:space="preserve"> space cooling or heating, resulting in reduced energy consumption which can also contribute in mitigating </w:t>
      </w:r>
      <w:r w:rsidR="001F20A1">
        <w:rPr>
          <w:rFonts w:ascii="Arial" w:hAnsi="Arial" w:cs="Arial"/>
          <w:sz w:val="20"/>
          <w:szCs w:val="20"/>
          <w:lang w:val="en-GB"/>
        </w:rPr>
        <w:t xml:space="preserve">the </w:t>
      </w:r>
      <w:r w:rsidR="008D0749">
        <w:rPr>
          <w:rFonts w:ascii="Arial" w:hAnsi="Arial" w:cs="Arial"/>
          <w:sz w:val="20"/>
          <w:szCs w:val="20"/>
          <w:lang w:val="en-GB"/>
        </w:rPr>
        <w:t>urban heat island effect.</w:t>
      </w:r>
      <w:r w:rsidR="0028320E">
        <w:rPr>
          <w:rFonts w:ascii="Arial" w:hAnsi="Arial" w:cs="Arial"/>
          <w:sz w:val="20"/>
          <w:szCs w:val="20"/>
          <w:lang w:val="en-GB"/>
        </w:rPr>
        <w:t xml:space="preserve"> In addition, the low-</w:t>
      </w:r>
      <w:r w:rsidR="001F20A1">
        <w:rPr>
          <w:rFonts w:ascii="Arial" w:hAnsi="Arial" w:cs="Arial"/>
          <w:sz w:val="20"/>
          <w:szCs w:val="20"/>
          <w:lang w:val="en-GB"/>
        </w:rPr>
        <w:t xml:space="preserve">intensity </w:t>
      </w:r>
      <w:r w:rsidR="0028320E">
        <w:rPr>
          <w:rFonts w:ascii="Arial" w:hAnsi="Arial" w:cs="Arial"/>
          <w:sz w:val="20"/>
          <w:szCs w:val="20"/>
          <w:lang w:val="en-GB"/>
        </w:rPr>
        <w:t xml:space="preserve">energy </w:t>
      </w:r>
      <w:r w:rsidR="001F20A1">
        <w:rPr>
          <w:rFonts w:ascii="Arial" w:hAnsi="Arial" w:cs="Arial"/>
          <w:sz w:val="20"/>
          <w:szCs w:val="20"/>
          <w:lang w:val="en-GB"/>
        </w:rPr>
        <w:t xml:space="preserve">demand of </w:t>
      </w:r>
      <w:r w:rsidR="0028320E">
        <w:rPr>
          <w:rFonts w:ascii="Arial" w:hAnsi="Arial" w:cs="Arial"/>
          <w:sz w:val="20"/>
          <w:szCs w:val="20"/>
          <w:lang w:val="en-GB"/>
        </w:rPr>
        <w:t>production and</w:t>
      </w:r>
      <w:r w:rsidR="00812D3D">
        <w:rPr>
          <w:rFonts w:ascii="Arial" w:hAnsi="Arial" w:cs="Arial"/>
          <w:sz w:val="20"/>
          <w:szCs w:val="20"/>
          <w:lang w:val="en-GB"/>
        </w:rPr>
        <w:t xml:space="preserve"> potential to reuse c</w:t>
      </w:r>
      <w:r>
        <w:rPr>
          <w:rFonts w:ascii="Arial" w:hAnsi="Arial" w:cs="Arial"/>
          <w:sz w:val="20"/>
          <w:szCs w:val="20"/>
          <w:lang w:val="en-GB"/>
        </w:rPr>
        <w:t>an</w:t>
      </w:r>
      <w:r w:rsidR="00812D3D">
        <w:rPr>
          <w:rFonts w:ascii="Arial" w:hAnsi="Arial" w:cs="Arial"/>
          <w:sz w:val="20"/>
          <w:szCs w:val="20"/>
          <w:lang w:val="en-GB"/>
        </w:rPr>
        <w:t xml:space="preserve"> </w:t>
      </w:r>
      <w:r w:rsidR="0028320E">
        <w:rPr>
          <w:rFonts w:ascii="Arial" w:hAnsi="Arial" w:cs="Arial"/>
          <w:sz w:val="20"/>
          <w:szCs w:val="20"/>
          <w:lang w:val="en-GB"/>
        </w:rPr>
        <w:t xml:space="preserve">further </w:t>
      </w:r>
      <w:r w:rsidR="00812D3D">
        <w:rPr>
          <w:rFonts w:ascii="Arial" w:hAnsi="Arial" w:cs="Arial"/>
          <w:sz w:val="20"/>
          <w:szCs w:val="20"/>
          <w:lang w:val="en-GB"/>
        </w:rPr>
        <w:t xml:space="preserve">contribute </w:t>
      </w:r>
      <w:r w:rsidR="00985D02">
        <w:rPr>
          <w:rFonts w:ascii="Arial" w:hAnsi="Arial" w:cs="Arial"/>
          <w:sz w:val="20"/>
          <w:szCs w:val="20"/>
          <w:lang w:val="en-GB"/>
        </w:rPr>
        <w:t>towards</w:t>
      </w:r>
      <w:r w:rsidR="00812D3D">
        <w:rPr>
          <w:rFonts w:ascii="Arial" w:hAnsi="Arial" w:cs="Arial"/>
          <w:sz w:val="20"/>
          <w:szCs w:val="20"/>
          <w:lang w:val="en-GB"/>
        </w:rPr>
        <w:t xml:space="preserve"> </w:t>
      </w:r>
      <w:r w:rsidR="001F20A1">
        <w:rPr>
          <w:rFonts w:ascii="Arial" w:hAnsi="Arial" w:cs="Arial"/>
          <w:sz w:val="20"/>
          <w:szCs w:val="20"/>
          <w:lang w:val="en-GB"/>
        </w:rPr>
        <w:t xml:space="preserve">the </w:t>
      </w:r>
      <w:r w:rsidR="004D5FBA">
        <w:rPr>
          <w:rFonts w:ascii="Arial" w:hAnsi="Arial" w:cs="Arial"/>
          <w:sz w:val="20"/>
          <w:szCs w:val="20"/>
          <w:lang w:val="en-GB"/>
        </w:rPr>
        <w:t>improve</w:t>
      </w:r>
      <w:r w:rsidR="00985D02">
        <w:rPr>
          <w:rFonts w:ascii="Arial" w:hAnsi="Arial" w:cs="Arial"/>
          <w:sz w:val="20"/>
          <w:szCs w:val="20"/>
          <w:lang w:val="en-GB"/>
        </w:rPr>
        <w:t>ment of</w:t>
      </w:r>
      <w:r>
        <w:rPr>
          <w:rFonts w:ascii="Arial" w:hAnsi="Arial" w:cs="Arial"/>
          <w:sz w:val="20"/>
          <w:szCs w:val="20"/>
          <w:lang w:val="en-GB"/>
        </w:rPr>
        <w:t xml:space="preserve"> climate resilience of cities</w:t>
      </w:r>
      <w:r w:rsidR="00812D3D">
        <w:rPr>
          <w:rFonts w:ascii="Arial" w:hAnsi="Arial" w:cs="Arial"/>
          <w:sz w:val="20"/>
          <w:szCs w:val="20"/>
          <w:lang w:val="en-GB"/>
        </w:rPr>
        <w:t>.</w:t>
      </w:r>
      <w:r w:rsidR="0002684C" w:rsidRPr="0002684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F1982B0" w14:textId="59B5C39A" w:rsidR="00151E26" w:rsidRPr="00E76CB7" w:rsidRDefault="002F2097" w:rsidP="00CA2C9F">
      <w:pPr>
        <w:spacing w:line="276" w:lineRule="auto"/>
        <w:jc w:val="both"/>
        <w:rPr>
          <w:lang w:val="en-GB"/>
        </w:rPr>
      </w:pPr>
      <w:r w:rsidRPr="0002684C">
        <w:rPr>
          <w:rFonts w:ascii="Arial" w:hAnsi="Arial" w:cs="Arial"/>
          <w:sz w:val="20"/>
          <w:szCs w:val="20"/>
          <w:lang w:val="en-GB"/>
        </w:rPr>
        <w:t>Th</w:t>
      </w:r>
      <w:r w:rsidR="00F17B24">
        <w:rPr>
          <w:rFonts w:ascii="Arial" w:hAnsi="Arial" w:cs="Arial"/>
          <w:sz w:val="20"/>
          <w:szCs w:val="20"/>
          <w:lang w:val="en-GB"/>
        </w:rPr>
        <w:t>is presentation will discuss a</w:t>
      </w:r>
      <w:r w:rsidRPr="0002684C">
        <w:rPr>
          <w:rFonts w:ascii="Arial" w:hAnsi="Arial" w:cs="Arial"/>
          <w:sz w:val="20"/>
          <w:szCs w:val="20"/>
          <w:lang w:val="en-GB"/>
        </w:rPr>
        <w:t xml:space="preserve"> </w:t>
      </w:r>
      <w:r w:rsidR="00F17B24">
        <w:rPr>
          <w:rFonts w:ascii="Arial" w:hAnsi="Arial" w:cs="Arial"/>
          <w:sz w:val="20"/>
          <w:szCs w:val="20"/>
          <w:lang w:val="en-GB"/>
        </w:rPr>
        <w:t>broader p</w:t>
      </w:r>
      <w:r w:rsidR="0048060B">
        <w:rPr>
          <w:rFonts w:ascii="Arial" w:hAnsi="Arial" w:cs="Arial"/>
          <w:sz w:val="20"/>
          <w:szCs w:val="20"/>
          <w:lang w:val="en-GB"/>
        </w:rPr>
        <w:t xml:space="preserve">rospective on earthen materials, including </w:t>
      </w:r>
      <w:r w:rsidR="00F17B24">
        <w:rPr>
          <w:rFonts w:ascii="Arial" w:hAnsi="Arial" w:cs="Arial"/>
          <w:sz w:val="20"/>
          <w:szCs w:val="20"/>
          <w:lang w:val="en-GB"/>
        </w:rPr>
        <w:t xml:space="preserve">their </w:t>
      </w:r>
      <w:r w:rsidR="0048060B">
        <w:rPr>
          <w:rFonts w:ascii="Arial" w:hAnsi="Arial" w:cs="Arial"/>
          <w:sz w:val="20"/>
          <w:szCs w:val="20"/>
          <w:lang w:val="en-GB"/>
        </w:rPr>
        <w:t>history, characteristics</w:t>
      </w:r>
      <w:r w:rsidR="00CA2C9F">
        <w:rPr>
          <w:rFonts w:ascii="Arial" w:hAnsi="Arial" w:cs="Arial"/>
          <w:sz w:val="20"/>
          <w:szCs w:val="20"/>
          <w:lang w:val="en-GB"/>
        </w:rPr>
        <w:t>, limitations</w:t>
      </w:r>
      <w:r w:rsidR="0048060B">
        <w:rPr>
          <w:rFonts w:ascii="Arial" w:hAnsi="Arial" w:cs="Arial"/>
          <w:sz w:val="20"/>
          <w:szCs w:val="20"/>
          <w:lang w:val="en-GB"/>
        </w:rPr>
        <w:t xml:space="preserve"> and opportunities in Netherlands.</w:t>
      </w:r>
      <w:r w:rsidRPr="0002684C">
        <w:rPr>
          <w:rFonts w:ascii="Arial" w:hAnsi="Arial" w:cs="Arial"/>
          <w:sz w:val="20"/>
          <w:szCs w:val="20"/>
          <w:lang w:val="en-GB"/>
        </w:rPr>
        <w:t xml:space="preserve"> </w:t>
      </w:r>
      <w:r w:rsidR="00812D3D">
        <w:rPr>
          <w:rFonts w:ascii="Arial" w:hAnsi="Arial" w:cs="Arial"/>
          <w:sz w:val="20"/>
          <w:szCs w:val="20"/>
          <w:lang w:val="en-GB"/>
        </w:rPr>
        <w:t>In addi</w:t>
      </w:r>
      <w:r w:rsidR="00F17B24">
        <w:rPr>
          <w:rFonts w:ascii="Arial" w:hAnsi="Arial" w:cs="Arial"/>
          <w:sz w:val="20"/>
          <w:szCs w:val="20"/>
          <w:lang w:val="en-GB"/>
        </w:rPr>
        <w:t>tion, recent efforts to produce</w:t>
      </w:r>
      <w:r w:rsidR="00812D3D">
        <w:rPr>
          <w:rFonts w:ascii="Arial" w:hAnsi="Arial" w:cs="Arial"/>
          <w:sz w:val="20"/>
          <w:szCs w:val="20"/>
          <w:lang w:val="en-GB"/>
        </w:rPr>
        <w:t xml:space="preserve"> earthen </w:t>
      </w:r>
      <w:r w:rsidR="004D5FBA">
        <w:rPr>
          <w:rFonts w:ascii="Arial" w:hAnsi="Arial" w:cs="Arial"/>
          <w:sz w:val="20"/>
          <w:szCs w:val="20"/>
          <w:lang w:val="en-GB"/>
        </w:rPr>
        <w:t xml:space="preserve">blocks with cow-dung as an additive </w:t>
      </w:r>
      <w:r w:rsidR="00A07D8F">
        <w:rPr>
          <w:rFonts w:ascii="Arial" w:hAnsi="Arial" w:cs="Arial"/>
          <w:sz w:val="20"/>
          <w:szCs w:val="20"/>
          <w:lang w:val="en-GB"/>
        </w:rPr>
        <w:t xml:space="preserve">to improve the </w:t>
      </w:r>
      <w:r w:rsidR="00F17B24">
        <w:rPr>
          <w:rFonts w:ascii="Arial" w:hAnsi="Arial" w:cs="Arial"/>
          <w:sz w:val="20"/>
          <w:szCs w:val="20"/>
          <w:lang w:val="en-GB"/>
        </w:rPr>
        <w:t>water-</w:t>
      </w:r>
      <w:r w:rsidR="00A07D8F">
        <w:rPr>
          <w:rFonts w:ascii="Arial" w:hAnsi="Arial" w:cs="Arial"/>
          <w:sz w:val="20"/>
          <w:szCs w:val="20"/>
          <w:lang w:val="en-GB"/>
        </w:rPr>
        <w:t>resistance</w:t>
      </w:r>
      <w:r w:rsidR="00F17B24">
        <w:rPr>
          <w:rFonts w:ascii="Arial" w:hAnsi="Arial" w:cs="Arial"/>
          <w:sz w:val="20"/>
          <w:szCs w:val="20"/>
          <w:lang w:val="en-GB"/>
        </w:rPr>
        <w:t xml:space="preserve"> properties </w:t>
      </w:r>
      <w:r w:rsidR="001F20A1">
        <w:rPr>
          <w:rFonts w:ascii="Arial" w:hAnsi="Arial" w:cs="Arial"/>
          <w:sz w:val="20"/>
          <w:szCs w:val="20"/>
          <w:lang w:val="en-GB"/>
        </w:rPr>
        <w:t>are</w:t>
      </w:r>
      <w:r w:rsidR="00812D3D">
        <w:rPr>
          <w:rFonts w:ascii="Arial" w:hAnsi="Arial" w:cs="Arial"/>
          <w:sz w:val="20"/>
          <w:szCs w:val="20"/>
          <w:lang w:val="en-GB"/>
        </w:rPr>
        <w:t xml:space="preserve"> </w:t>
      </w:r>
      <w:r w:rsidR="0048060B">
        <w:rPr>
          <w:rFonts w:ascii="Arial" w:hAnsi="Arial" w:cs="Arial"/>
          <w:sz w:val="20"/>
          <w:szCs w:val="20"/>
          <w:lang w:val="en-GB"/>
        </w:rPr>
        <w:t>elaborated. The</w:t>
      </w:r>
      <w:r w:rsidR="00A07D8F">
        <w:rPr>
          <w:rFonts w:ascii="Arial" w:hAnsi="Arial" w:cs="Arial"/>
          <w:sz w:val="20"/>
          <w:szCs w:val="20"/>
          <w:lang w:val="en-GB"/>
        </w:rPr>
        <w:t xml:space="preserve"> future plans on upscaling </w:t>
      </w:r>
      <w:r w:rsidR="005C142F">
        <w:rPr>
          <w:rFonts w:ascii="Arial" w:hAnsi="Arial" w:cs="Arial"/>
          <w:sz w:val="20"/>
          <w:szCs w:val="20"/>
          <w:lang w:val="en-GB"/>
        </w:rPr>
        <w:t>will be discussed, together with its potential</w:t>
      </w:r>
      <w:r w:rsidR="00CA2C9F">
        <w:rPr>
          <w:rFonts w:ascii="Arial" w:hAnsi="Arial" w:cs="Arial"/>
          <w:sz w:val="20"/>
          <w:szCs w:val="20"/>
          <w:lang w:val="en-GB"/>
        </w:rPr>
        <w:t xml:space="preserve"> in improving climate resilience of cities</w:t>
      </w:r>
      <w:r w:rsidR="005C142F">
        <w:rPr>
          <w:rFonts w:ascii="Arial" w:hAnsi="Arial" w:cs="Arial"/>
          <w:sz w:val="20"/>
          <w:szCs w:val="20"/>
          <w:lang w:val="en-GB"/>
        </w:rPr>
        <w:t xml:space="preserve"> in Netherlands</w:t>
      </w:r>
      <w:r w:rsidR="00CA2C9F">
        <w:rPr>
          <w:rFonts w:ascii="Arial" w:hAnsi="Arial" w:cs="Arial"/>
          <w:sz w:val="20"/>
          <w:szCs w:val="20"/>
          <w:lang w:val="en-GB"/>
        </w:rPr>
        <w:t>.</w:t>
      </w:r>
    </w:p>
    <w:sectPr w:rsidR="00151E26" w:rsidRPr="00E7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DAAF" w14:textId="77777777" w:rsidR="00190AE8" w:rsidRDefault="00190AE8" w:rsidP="002853DA">
      <w:pPr>
        <w:spacing w:after="0" w:line="240" w:lineRule="auto"/>
      </w:pPr>
      <w:r>
        <w:separator/>
      </w:r>
    </w:p>
  </w:endnote>
  <w:endnote w:type="continuationSeparator" w:id="0">
    <w:p w14:paraId="5FBA5D6F" w14:textId="77777777" w:rsidR="00190AE8" w:rsidRDefault="00190AE8" w:rsidP="0028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DE898" w14:textId="77777777" w:rsidR="00190AE8" w:rsidRDefault="00190AE8" w:rsidP="002853DA">
      <w:pPr>
        <w:spacing w:after="0" w:line="240" w:lineRule="auto"/>
      </w:pPr>
      <w:r>
        <w:separator/>
      </w:r>
    </w:p>
  </w:footnote>
  <w:footnote w:type="continuationSeparator" w:id="0">
    <w:p w14:paraId="4A7DE185" w14:textId="77777777" w:rsidR="00190AE8" w:rsidRDefault="00190AE8" w:rsidP="00285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MzE3NDUyNDSyMDdV0lEKTi0uzszPAykwqQUAUYa5BywAAAA="/>
  </w:docVars>
  <w:rsids>
    <w:rsidRoot w:val="00BD169C"/>
    <w:rsid w:val="000152CC"/>
    <w:rsid w:val="0002684C"/>
    <w:rsid w:val="001337E2"/>
    <w:rsid w:val="00151E26"/>
    <w:rsid w:val="00190AE8"/>
    <w:rsid w:val="001F20A1"/>
    <w:rsid w:val="002243D4"/>
    <w:rsid w:val="00244E4D"/>
    <w:rsid w:val="00273E90"/>
    <w:rsid w:val="0028320E"/>
    <w:rsid w:val="002853DA"/>
    <w:rsid w:val="002E5A77"/>
    <w:rsid w:val="002F2097"/>
    <w:rsid w:val="00306B74"/>
    <w:rsid w:val="00396FDE"/>
    <w:rsid w:val="0048060B"/>
    <w:rsid w:val="004D5FBA"/>
    <w:rsid w:val="005C142F"/>
    <w:rsid w:val="005C2313"/>
    <w:rsid w:val="00685FCA"/>
    <w:rsid w:val="0069176A"/>
    <w:rsid w:val="007324BF"/>
    <w:rsid w:val="007B02F8"/>
    <w:rsid w:val="007E619B"/>
    <w:rsid w:val="00812D3D"/>
    <w:rsid w:val="0081766C"/>
    <w:rsid w:val="00855F45"/>
    <w:rsid w:val="00863992"/>
    <w:rsid w:val="0087375C"/>
    <w:rsid w:val="008769E2"/>
    <w:rsid w:val="008D0749"/>
    <w:rsid w:val="00974A4F"/>
    <w:rsid w:val="00985D02"/>
    <w:rsid w:val="009C7D20"/>
    <w:rsid w:val="009D6EE6"/>
    <w:rsid w:val="009F5043"/>
    <w:rsid w:val="00A07D8F"/>
    <w:rsid w:val="00A8728F"/>
    <w:rsid w:val="00AE1065"/>
    <w:rsid w:val="00B50368"/>
    <w:rsid w:val="00BD169C"/>
    <w:rsid w:val="00C447A9"/>
    <w:rsid w:val="00C52BF1"/>
    <w:rsid w:val="00CA2C9F"/>
    <w:rsid w:val="00CD5D76"/>
    <w:rsid w:val="00D055FB"/>
    <w:rsid w:val="00D33A7B"/>
    <w:rsid w:val="00D427BA"/>
    <w:rsid w:val="00D51A47"/>
    <w:rsid w:val="00D86DDC"/>
    <w:rsid w:val="00DB1F7C"/>
    <w:rsid w:val="00DD7201"/>
    <w:rsid w:val="00DF1E97"/>
    <w:rsid w:val="00DF579A"/>
    <w:rsid w:val="00E43918"/>
    <w:rsid w:val="00E623C8"/>
    <w:rsid w:val="00E76CB7"/>
    <w:rsid w:val="00E93655"/>
    <w:rsid w:val="00EB51C6"/>
    <w:rsid w:val="00EF7587"/>
    <w:rsid w:val="00F17B24"/>
    <w:rsid w:val="00F50AB2"/>
    <w:rsid w:val="00F82A93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35AE"/>
  <w15:chartTrackingRefBased/>
  <w15:docId w15:val="{7665AABC-CFF6-4CCE-998A-13504971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CB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53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3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3DA"/>
    <w:rPr>
      <w:vertAlign w:val="superscript"/>
    </w:rPr>
  </w:style>
  <w:style w:type="paragraph" w:styleId="NoSpacing">
    <w:name w:val="No Spacing"/>
    <w:uiPriority w:val="1"/>
    <w:qFormat/>
    <w:rsid w:val="00FC5A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2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0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445DA00-3F0D-4743-86FE-241EBA12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Yask Kulshreshtha - CITG</dc:creator>
  <cp:keywords/>
  <dc:description/>
  <cp:lastModifiedBy>Yask Kulshreshtha - CITG</cp:lastModifiedBy>
  <cp:revision>2</cp:revision>
  <dcterms:created xsi:type="dcterms:W3CDTF">2021-05-07T10:17:00Z</dcterms:created>
  <dcterms:modified xsi:type="dcterms:W3CDTF">2021-05-07T10:17:00Z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http://www.zotero.org/styles/american-society-of-civil-engineers</vt:lpwstr>
  </property>
  <property fmtid="{D5CDD505-2E9C-101B-9397-08002B2CF9AE}" pid="9" name="Mendeley Recent Style Name 3_1">
    <vt:lpwstr>American Society of Civil Engineers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http://www.zotero.org/styles/elsevier-harvard</vt:lpwstr>
  </property>
  <property fmtid="{D5CDD505-2E9C-101B-9397-08002B2CF9AE}" pid="17" name="Mendeley Recent Style Name 7_1">
    <vt:lpwstr>Elsevier - Harvard (with titles)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f4b807ad-da84-34f6-8bec-9b974065fb1c</vt:lpwstr>
  </property>
  <property fmtid="{D5CDD505-2E9C-101B-9397-08002B2CF9AE}" pid="24" name="Mendeley Citation Style_1">
    <vt:lpwstr>http://www.zotero.org/styles/american-political-science-association</vt:lpwstr>
  </property>
</Properties>
</file>