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F21220" w14:textId="177EE61B" w:rsidR="0694A1A5" w:rsidRPr="009624B3" w:rsidRDefault="0694A1A5" w:rsidP="314DAD9A">
      <w:pPr>
        <w:spacing w:line="360" w:lineRule="auto"/>
        <w:jc w:val="right"/>
        <w:rPr>
          <w:rFonts w:ascii="Helvetica" w:eastAsia="Arial" w:hAnsi="Helvetica" w:cs="Arial"/>
          <w:sz w:val="19"/>
          <w:szCs w:val="19"/>
        </w:rPr>
      </w:pPr>
      <w:r w:rsidRPr="009624B3">
        <w:rPr>
          <w:rFonts w:ascii="Helvetica" w:eastAsia="Arial" w:hAnsi="Helvetica" w:cs="Arial"/>
          <w:sz w:val="19"/>
          <w:szCs w:val="19"/>
        </w:rPr>
        <w:t>Frontiers of Nanomechanical Systems (FNS) workshop</w:t>
      </w:r>
      <w:r w:rsidRPr="009624B3">
        <w:rPr>
          <w:rFonts w:ascii="Helvetica" w:hAnsi="Helvetica"/>
        </w:rPr>
        <w:br/>
      </w:r>
      <w:r w:rsidRPr="009624B3">
        <w:rPr>
          <w:rFonts w:ascii="Helvetica" w:eastAsia="Arial" w:hAnsi="Helvetica" w:cs="Arial"/>
          <w:sz w:val="19"/>
          <w:szCs w:val="19"/>
        </w:rPr>
        <w:t>June 6-9, 2023, Delft, The Netherlands</w:t>
      </w:r>
    </w:p>
    <w:p w14:paraId="37AC7662" w14:textId="77777777" w:rsidR="00D33A02" w:rsidRPr="009624B3" w:rsidRDefault="00D33A02" w:rsidP="314DAD9A">
      <w:pPr>
        <w:jc w:val="center"/>
        <w:rPr>
          <w:rFonts w:ascii="Helvetica" w:hAnsi="Helvetica"/>
        </w:rPr>
      </w:pPr>
    </w:p>
    <w:p w14:paraId="244DBFDE" w14:textId="150F9217" w:rsidR="0694A1A5" w:rsidRPr="009624B3" w:rsidRDefault="0694A1A5" w:rsidP="314DAD9A">
      <w:pPr>
        <w:jc w:val="center"/>
        <w:rPr>
          <w:rFonts w:ascii="Helvetica" w:eastAsia="Arial" w:hAnsi="Helvetica" w:cs="Arial"/>
        </w:rPr>
      </w:pPr>
      <w:r w:rsidRPr="009624B3">
        <w:rPr>
          <w:rFonts w:ascii="Helvetica" w:eastAsia="Arial" w:hAnsi="Helvetica" w:cs="Arial"/>
          <w:b/>
          <w:bCs/>
          <w:sz w:val="24"/>
          <w:szCs w:val="24"/>
        </w:rPr>
        <w:t>ABS</w:t>
      </w:r>
      <w:r w:rsidR="00C75B5A" w:rsidRPr="009624B3">
        <w:rPr>
          <w:rFonts w:ascii="Helvetica" w:eastAsia="Arial" w:hAnsi="Helvetica" w:cs="Arial"/>
          <w:b/>
          <w:bCs/>
          <w:sz w:val="24"/>
          <w:szCs w:val="24"/>
        </w:rPr>
        <w:t>T</w:t>
      </w:r>
      <w:r w:rsidRPr="009624B3">
        <w:rPr>
          <w:rFonts w:ascii="Helvetica" w:eastAsia="Arial" w:hAnsi="Helvetica" w:cs="Arial"/>
          <w:b/>
          <w:bCs/>
          <w:sz w:val="24"/>
          <w:szCs w:val="24"/>
        </w:rPr>
        <w:t>RACT TITLE</w:t>
      </w:r>
    </w:p>
    <w:p w14:paraId="57284BF7" w14:textId="77777777" w:rsidR="00D33A02" w:rsidRPr="009624B3" w:rsidRDefault="00D33A02" w:rsidP="314DAD9A">
      <w:pPr>
        <w:jc w:val="center"/>
        <w:rPr>
          <w:rFonts w:ascii="Helvetica" w:hAnsi="Helvetica"/>
        </w:rPr>
      </w:pPr>
    </w:p>
    <w:p w14:paraId="45E20D43" w14:textId="550DFF7F" w:rsidR="0694A1A5" w:rsidRPr="009624B3" w:rsidRDefault="5E2EE21D" w:rsidP="314DAD9A">
      <w:pPr>
        <w:jc w:val="center"/>
        <w:rPr>
          <w:rFonts w:ascii="Helvetica" w:eastAsia="Arial" w:hAnsi="Helvetica" w:cs="Arial"/>
        </w:rPr>
      </w:pPr>
      <w:r w:rsidRPr="009624B3">
        <w:rPr>
          <w:rFonts w:ascii="Helvetica" w:eastAsia="Arial" w:hAnsi="Helvetica" w:cs="Arial"/>
          <w:b/>
          <w:bCs/>
          <w:sz w:val="20"/>
          <w:szCs w:val="20"/>
        </w:rPr>
        <w:t xml:space="preserve">First </w:t>
      </w:r>
      <w:r w:rsidR="0694A1A5" w:rsidRPr="009624B3">
        <w:rPr>
          <w:rFonts w:ascii="Helvetica" w:eastAsia="Arial" w:hAnsi="Helvetica" w:cs="Arial"/>
          <w:b/>
          <w:bCs/>
          <w:sz w:val="20"/>
          <w:szCs w:val="20"/>
        </w:rPr>
        <w:t>Author</w:t>
      </w:r>
      <w:r w:rsidR="1B43A4DA" w:rsidRPr="009624B3">
        <w:rPr>
          <w:rFonts w:ascii="Helvetica" w:eastAsia="Arial" w:hAnsi="Helvetica" w:cs="Arial"/>
          <w:sz w:val="20"/>
          <w:szCs w:val="20"/>
          <w:vertAlign w:val="superscript"/>
        </w:rPr>
        <w:t>1</w:t>
      </w:r>
      <w:r w:rsidR="0694A1A5" w:rsidRPr="009624B3">
        <w:rPr>
          <w:rFonts w:ascii="Helvetica" w:eastAsia="Arial" w:hAnsi="Helvetica" w:cs="Arial"/>
          <w:b/>
          <w:bCs/>
          <w:sz w:val="20"/>
          <w:szCs w:val="20"/>
        </w:rPr>
        <w:t xml:space="preserve">, </w:t>
      </w:r>
      <w:r w:rsidR="0694A1A5" w:rsidRPr="009624B3">
        <w:rPr>
          <w:rFonts w:ascii="Helvetica" w:eastAsia="Arial" w:hAnsi="Helvetica" w:cs="Arial"/>
          <w:b/>
          <w:bCs/>
          <w:sz w:val="20"/>
          <w:szCs w:val="20"/>
          <w:u w:val="single"/>
        </w:rPr>
        <w:t>Second Author</w:t>
      </w:r>
      <w:r w:rsidR="00C75B5A" w:rsidRPr="009624B3">
        <w:rPr>
          <w:rFonts w:ascii="Helvetica" w:eastAsia="Arial" w:hAnsi="Helvetica" w:cs="Arial"/>
          <w:sz w:val="20"/>
          <w:szCs w:val="20"/>
          <w:vertAlign w:val="superscript"/>
        </w:rPr>
        <w:t>*</w:t>
      </w:r>
      <w:r w:rsidR="4E5FE2B6" w:rsidRPr="009624B3">
        <w:rPr>
          <w:rFonts w:ascii="Helvetica" w:eastAsia="Arial" w:hAnsi="Helvetica" w:cs="Arial"/>
          <w:sz w:val="20"/>
          <w:szCs w:val="20"/>
          <w:vertAlign w:val="superscript"/>
        </w:rPr>
        <w:t>1,2</w:t>
      </w:r>
      <w:r w:rsidR="0694A1A5" w:rsidRPr="009624B3">
        <w:rPr>
          <w:rFonts w:ascii="Helvetica" w:eastAsia="Arial" w:hAnsi="Helvetica" w:cs="Arial"/>
          <w:b/>
          <w:bCs/>
          <w:sz w:val="20"/>
          <w:szCs w:val="20"/>
        </w:rPr>
        <w:t>, Third Author</w:t>
      </w:r>
      <w:r w:rsidR="3090211F" w:rsidRPr="009624B3">
        <w:rPr>
          <w:rFonts w:ascii="Helvetica" w:eastAsia="Arial" w:hAnsi="Helvetica" w:cs="Arial"/>
          <w:sz w:val="20"/>
          <w:szCs w:val="20"/>
          <w:vertAlign w:val="superscript"/>
        </w:rPr>
        <w:t>2</w:t>
      </w:r>
      <w:r w:rsidR="0694A1A5" w:rsidRPr="009624B3">
        <w:rPr>
          <w:rFonts w:ascii="Helvetica" w:hAnsi="Helvetica"/>
        </w:rPr>
        <w:br/>
      </w:r>
      <w:r w:rsidR="3E825B68" w:rsidRPr="009624B3">
        <w:rPr>
          <w:rFonts w:ascii="Helvetica" w:eastAsia="Arial" w:hAnsi="Helvetica" w:cs="Arial"/>
          <w:sz w:val="20"/>
          <w:szCs w:val="20"/>
          <w:vertAlign w:val="superscript"/>
        </w:rPr>
        <w:t>1</w:t>
      </w:r>
      <w:r w:rsidR="0694A1A5" w:rsidRPr="009624B3">
        <w:rPr>
          <w:rFonts w:ascii="Helvetica" w:eastAsia="Arial" w:hAnsi="Helvetica" w:cs="Arial"/>
          <w:sz w:val="20"/>
          <w:szCs w:val="20"/>
        </w:rPr>
        <w:t>Department name, Institution 1</w:t>
      </w:r>
      <w:r w:rsidR="0694A1A5" w:rsidRPr="009624B3">
        <w:rPr>
          <w:rFonts w:ascii="Helvetica" w:hAnsi="Helvetica"/>
        </w:rPr>
        <w:br/>
      </w:r>
      <w:r w:rsidR="4BEEB57B" w:rsidRPr="009624B3">
        <w:rPr>
          <w:rFonts w:ascii="Helvetica" w:eastAsia="Arial" w:hAnsi="Helvetica" w:cs="Arial"/>
          <w:sz w:val="20"/>
          <w:szCs w:val="20"/>
          <w:vertAlign w:val="superscript"/>
        </w:rPr>
        <w:t>2</w:t>
      </w:r>
      <w:r w:rsidR="0694A1A5" w:rsidRPr="009624B3">
        <w:rPr>
          <w:rFonts w:ascii="Helvetica" w:eastAsia="Arial" w:hAnsi="Helvetica" w:cs="Arial"/>
          <w:sz w:val="20"/>
          <w:szCs w:val="20"/>
        </w:rPr>
        <w:t>Department name, Institu</w:t>
      </w:r>
      <w:r w:rsidR="5B7F2C76" w:rsidRPr="009624B3">
        <w:rPr>
          <w:rFonts w:ascii="Helvetica" w:eastAsia="Arial" w:hAnsi="Helvetica" w:cs="Arial"/>
          <w:sz w:val="20"/>
          <w:szCs w:val="20"/>
        </w:rPr>
        <w:t>t</w:t>
      </w:r>
      <w:r w:rsidR="0694A1A5" w:rsidRPr="009624B3">
        <w:rPr>
          <w:rFonts w:ascii="Helvetica" w:eastAsia="Arial" w:hAnsi="Helvetica" w:cs="Arial"/>
          <w:sz w:val="20"/>
          <w:szCs w:val="20"/>
        </w:rPr>
        <w:t>ion 2</w:t>
      </w:r>
      <w:r w:rsidR="0694A1A5" w:rsidRPr="009624B3">
        <w:rPr>
          <w:rFonts w:ascii="Helvetica" w:hAnsi="Helvetica"/>
        </w:rPr>
        <w:br/>
      </w:r>
      <w:r w:rsidR="0694A1A5" w:rsidRPr="009624B3">
        <w:rPr>
          <w:rFonts w:ascii="Helvetica" w:eastAsia="Arial" w:hAnsi="Helvetica" w:cs="Arial"/>
          <w:sz w:val="20"/>
          <w:szCs w:val="20"/>
        </w:rPr>
        <w:t xml:space="preserve">*contact: </w:t>
      </w:r>
      <w:hyperlink r:id="rId4">
        <w:r w:rsidR="0694A1A5" w:rsidRPr="009624B3">
          <w:rPr>
            <w:rStyle w:val="Hyperlink"/>
            <w:rFonts w:ascii="Helvetica" w:eastAsia="Arial" w:hAnsi="Helvetica" w:cs="Arial"/>
            <w:sz w:val="20"/>
            <w:szCs w:val="20"/>
            <w:u w:val="none"/>
          </w:rPr>
          <w:t>correspondingauthor@email.com</w:t>
        </w:r>
      </w:hyperlink>
    </w:p>
    <w:p w14:paraId="20A2DC88" w14:textId="1106A256" w:rsidR="314DAD9A" w:rsidRPr="009624B3" w:rsidRDefault="314DAD9A" w:rsidP="314DAD9A">
      <w:pPr>
        <w:jc w:val="center"/>
        <w:rPr>
          <w:rFonts w:ascii="Helvetica" w:eastAsia="Arial" w:hAnsi="Helvetica" w:cs="Arial"/>
        </w:rPr>
      </w:pPr>
    </w:p>
    <w:p w14:paraId="438BE90F" w14:textId="74E30E8E" w:rsidR="0694A1A5" w:rsidRPr="009624B3" w:rsidRDefault="0694A1A5" w:rsidP="314DAD9A">
      <w:pPr>
        <w:spacing w:line="276" w:lineRule="auto"/>
        <w:jc w:val="both"/>
        <w:rPr>
          <w:rFonts w:ascii="Helvetica" w:eastAsia="Arial" w:hAnsi="Helvetica" w:cs="Arial"/>
          <w:sz w:val="20"/>
          <w:szCs w:val="20"/>
        </w:rPr>
      </w:pPr>
      <w:r w:rsidRPr="009624B3">
        <w:rPr>
          <w:rFonts w:ascii="Helvetica" w:eastAsia="Arial" w:hAnsi="Helvetica" w:cs="Arial"/>
          <w:sz w:val="20"/>
          <w:szCs w:val="20"/>
        </w:rPr>
        <w:t xml:space="preserve">This is </w:t>
      </w:r>
      <w:r w:rsidR="00D33A02" w:rsidRPr="009624B3">
        <w:rPr>
          <w:rFonts w:ascii="Helvetica" w:eastAsia="Arial" w:hAnsi="Helvetica" w:cs="Arial"/>
          <w:sz w:val="20"/>
          <w:szCs w:val="20"/>
        </w:rPr>
        <w:t>the</w:t>
      </w:r>
      <w:r w:rsidRPr="009624B3">
        <w:rPr>
          <w:rFonts w:ascii="Helvetica" w:eastAsia="Arial" w:hAnsi="Helvetica" w:cs="Arial"/>
          <w:sz w:val="20"/>
          <w:szCs w:val="20"/>
        </w:rPr>
        <w:t xml:space="preserve"> template for abstracts to be presented either as a</w:t>
      </w:r>
      <w:r w:rsidR="000150C5">
        <w:rPr>
          <w:rFonts w:ascii="Helvetica" w:eastAsia="Arial" w:hAnsi="Helvetica" w:cs="Arial"/>
          <w:sz w:val="20"/>
          <w:szCs w:val="20"/>
        </w:rPr>
        <w:t>n</w:t>
      </w:r>
      <w:r w:rsidRPr="009624B3">
        <w:rPr>
          <w:rFonts w:ascii="Helvetica" w:eastAsia="Arial" w:hAnsi="Helvetica" w:cs="Arial"/>
          <w:sz w:val="20"/>
          <w:szCs w:val="20"/>
        </w:rPr>
        <w:t xml:space="preserve"> </w:t>
      </w:r>
      <w:r w:rsidR="000150C5">
        <w:rPr>
          <w:rFonts w:ascii="Helvetica" w:eastAsia="Arial" w:hAnsi="Helvetica" w:cs="Arial"/>
          <w:sz w:val="20"/>
          <w:szCs w:val="20"/>
        </w:rPr>
        <w:t>invited/</w:t>
      </w:r>
      <w:r w:rsidRPr="009624B3">
        <w:rPr>
          <w:rFonts w:ascii="Helvetica" w:eastAsia="Arial" w:hAnsi="Helvetica" w:cs="Arial"/>
          <w:sz w:val="20"/>
          <w:szCs w:val="20"/>
        </w:rPr>
        <w:t>contributed talk or a poster</w:t>
      </w:r>
      <w:r w:rsidR="4B13CF97" w:rsidRPr="009624B3">
        <w:rPr>
          <w:rFonts w:ascii="Helvetica" w:eastAsia="Arial" w:hAnsi="Helvetica" w:cs="Arial"/>
          <w:sz w:val="20"/>
          <w:szCs w:val="20"/>
        </w:rPr>
        <w:t xml:space="preserve"> </w:t>
      </w:r>
      <w:r w:rsidRPr="009624B3">
        <w:rPr>
          <w:rFonts w:ascii="Helvetica" w:eastAsia="Arial" w:hAnsi="Helvetica" w:cs="Arial"/>
          <w:sz w:val="20"/>
          <w:szCs w:val="20"/>
        </w:rPr>
        <w:t>presentation at the forthcoming FNS workshop in Delft, The Netherlands, from June 6-9, 2023.</w:t>
      </w:r>
    </w:p>
    <w:p w14:paraId="4BECEDA9" w14:textId="327F7A9F" w:rsidR="0694A1A5" w:rsidRPr="009624B3" w:rsidRDefault="1E1D396A" w:rsidP="314DAD9A">
      <w:pPr>
        <w:spacing w:line="276" w:lineRule="auto"/>
        <w:jc w:val="both"/>
        <w:rPr>
          <w:rFonts w:ascii="Helvetica" w:eastAsia="Arial" w:hAnsi="Helvetica" w:cs="Arial"/>
          <w:sz w:val="20"/>
          <w:szCs w:val="20"/>
        </w:rPr>
      </w:pPr>
      <w:r w:rsidRPr="009624B3">
        <w:rPr>
          <w:rFonts w:ascii="Helvetica" w:eastAsia="Arial" w:hAnsi="Helvetica" w:cs="Arial"/>
          <w:sz w:val="20"/>
          <w:szCs w:val="20"/>
        </w:rPr>
        <w:t>In the list of authors, the name of the presenting author must be underlined.</w:t>
      </w:r>
      <w:r w:rsidR="00D33A02" w:rsidRPr="009624B3">
        <w:rPr>
          <w:rFonts w:ascii="Helvetica" w:eastAsia="Arial" w:hAnsi="Helvetica" w:cs="Arial"/>
          <w:sz w:val="20"/>
          <w:szCs w:val="20"/>
        </w:rPr>
        <w:t xml:space="preserve"> The font to be used shall be </w:t>
      </w:r>
      <w:r w:rsidR="00837403">
        <w:rPr>
          <w:rFonts w:ascii="Helvetica" w:eastAsia="Arial" w:hAnsi="Helvetica" w:cs="Arial"/>
          <w:sz w:val="20"/>
          <w:szCs w:val="20"/>
        </w:rPr>
        <w:t>Helvetica or Arial</w:t>
      </w:r>
      <w:r w:rsidR="00D33A02" w:rsidRPr="009624B3">
        <w:rPr>
          <w:rFonts w:ascii="Helvetica" w:eastAsia="Arial" w:hAnsi="Helvetica" w:cs="Arial"/>
          <w:sz w:val="20"/>
          <w:szCs w:val="20"/>
        </w:rPr>
        <w:t xml:space="preserve"> (10 pt).</w:t>
      </w:r>
      <w:r w:rsidRPr="009624B3">
        <w:rPr>
          <w:rFonts w:ascii="Helvetica" w:eastAsia="Arial" w:hAnsi="Helvetica" w:cs="Arial"/>
          <w:sz w:val="20"/>
          <w:szCs w:val="20"/>
        </w:rPr>
        <w:t xml:space="preserve"> </w:t>
      </w:r>
      <w:r w:rsidR="0694A1A5" w:rsidRPr="009624B3">
        <w:rPr>
          <w:rFonts w:ascii="Helvetica" w:eastAsia="Arial" w:hAnsi="Helvetica" w:cs="Arial"/>
          <w:sz w:val="20"/>
          <w:szCs w:val="20"/>
        </w:rPr>
        <w:t>Start your abstract with some background and motivation, and then describe your approach and summarize</w:t>
      </w:r>
      <w:r w:rsidR="2E8FE1B1" w:rsidRPr="009624B3">
        <w:rPr>
          <w:rFonts w:ascii="Helvetica" w:eastAsia="Arial" w:hAnsi="Helvetica" w:cs="Arial"/>
          <w:sz w:val="20"/>
          <w:szCs w:val="20"/>
        </w:rPr>
        <w:t xml:space="preserve"> </w:t>
      </w:r>
      <w:r w:rsidR="0694A1A5" w:rsidRPr="009624B3">
        <w:rPr>
          <w:rFonts w:ascii="Helvetica" w:eastAsia="Arial" w:hAnsi="Helvetica" w:cs="Arial"/>
          <w:sz w:val="20"/>
          <w:szCs w:val="20"/>
        </w:rPr>
        <w:t>your key results.</w:t>
      </w:r>
      <w:r w:rsidR="00D33A02" w:rsidRPr="009624B3">
        <w:rPr>
          <w:rFonts w:ascii="Helvetica" w:eastAsia="Arial" w:hAnsi="Helvetica" w:cs="Arial"/>
          <w:sz w:val="20"/>
          <w:szCs w:val="20"/>
        </w:rPr>
        <w:t xml:space="preserve"> </w:t>
      </w:r>
      <w:r w:rsidR="0694A1A5" w:rsidRPr="009624B3">
        <w:rPr>
          <w:rFonts w:ascii="Helvetica" w:eastAsia="Arial" w:hAnsi="Helvetica" w:cs="Arial"/>
          <w:sz w:val="20"/>
          <w:szCs w:val="20"/>
        </w:rPr>
        <w:t xml:space="preserve">We recommend adding an eye-catching figure. Make sure that the total length of the abstract is </w:t>
      </w:r>
      <w:r w:rsidR="0694A1A5" w:rsidRPr="009624B3">
        <w:rPr>
          <w:rFonts w:ascii="Helvetica" w:eastAsia="Arial" w:hAnsi="Helvetica" w:cs="Arial"/>
          <w:b/>
          <w:bCs/>
          <w:sz w:val="20"/>
          <w:szCs w:val="20"/>
        </w:rPr>
        <w:t>no more than 1</w:t>
      </w:r>
      <w:r w:rsidR="1F0C4AC0" w:rsidRPr="009624B3">
        <w:rPr>
          <w:rFonts w:ascii="Helvetica" w:eastAsia="Arial" w:hAnsi="Helvetica" w:cs="Arial"/>
          <w:b/>
          <w:bCs/>
          <w:sz w:val="20"/>
          <w:szCs w:val="20"/>
        </w:rPr>
        <w:t xml:space="preserve"> </w:t>
      </w:r>
      <w:r w:rsidR="0694A1A5" w:rsidRPr="009624B3">
        <w:rPr>
          <w:rFonts w:ascii="Helvetica" w:eastAsia="Arial" w:hAnsi="Helvetica" w:cs="Arial"/>
          <w:b/>
          <w:bCs/>
          <w:sz w:val="20"/>
          <w:szCs w:val="20"/>
        </w:rPr>
        <w:t>page</w:t>
      </w:r>
      <w:r w:rsidR="0694A1A5" w:rsidRPr="009624B3">
        <w:rPr>
          <w:rFonts w:ascii="Helvetica" w:eastAsia="Arial" w:hAnsi="Helvetica" w:cs="Arial"/>
          <w:sz w:val="20"/>
          <w:szCs w:val="20"/>
        </w:rPr>
        <w:t>.</w:t>
      </w:r>
    </w:p>
    <w:p w14:paraId="2C078E63" w14:textId="676B6B4B" w:rsidR="00B73CA6" w:rsidRPr="009624B3" w:rsidRDefault="14E2929C" w:rsidP="314DAD9A">
      <w:pPr>
        <w:jc w:val="center"/>
        <w:rPr>
          <w:rFonts w:ascii="Helvetica" w:hAnsi="Helvetica"/>
        </w:rPr>
      </w:pPr>
      <w:r w:rsidRPr="009624B3">
        <w:rPr>
          <w:rFonts w:ascii="Helvetica" w:hAnsi="Helvetica"/>
          <w:noProof/>
        </w:rPr>
        <w:drawing>
          <wp:inline distT="0" distB="0" distL="0" distR="0" wp14:anchorId="5B1DA1B7" wp14:editId="55255006">
            <wp:extent cx="2845982" cy="2063337"/>
            <wp:effectExtent l="0" t="0" r="0" b="0"/>
            <wp:docPr id="1396429939" name="Picture 13964299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45982" cy="20633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EE06868" w14:textId="3F517D49" w:rsidR="7E012264" w:rsidRPr="009624B3" w:rsidRDefault="7E012264" w:rsidP="314DAD9A">
      <w:pPr>
        <w:jc w:val="center"/>
        <w:rPr>
          <w:rFonts w:ascii="Helvetica" w:eastAsia="Arial" w:hAnsi="Helvetica" w:cs="Arial"/>
          <w:sz w:val="19"/>
          <w:szCs w:val="19"/>
        </w:rPr>
      </w:pPr>
      <w:r w:rsidRPr="009624B3">
        <w:rPr>
          <w:rFonts w:ascii="Helvetica" w:eastAsia="Arial" w:hAnsi="Helvetica" w:cs="Arial"/>
          <w:sz w:val="19"/>
          <w:szCs w:val="19"/>
        </w:rPr>
        <w:t>Figure 1: Sample figure.</w:t>
      </w:r>
    </w:p>
    <w:p w14:paraId="5ACCA375" w14:textId="57894220" w:rsidR="7E012264" w:rsidRPr="009624B3" w:rsidRDefault="7E012264" w:rsidP="314DAD9A">
      <w:pPr>
        <w:spacing w:line="276" w:lineRule="auto"/>
        <w:jc w:val="both"/>
        <w:rPr>
          <w:rFonts w:ascii="Helvetica" w:eastAsia="Arial" w:hAnsi="Helvetica" w:cs="Arial"/>
          <w:sz w:val="20"/>
          <w:szCs w:val="20"/>
        </w:rPr>
      </w:pPr>
      <w:r w:rsidRPr="009624B3">
        <w:rPr>
          <w:rFonts w:ascii="Helvetica" w:eastAsia="Arial" w:hAnsi="Helvetica" w:cs="Arial"/>
          <w:sz w:val="20"/>
          <w:szCs w:val="20"/>
        </w:rPr>
        <w:t xml:space="preserve">Any references should appear together at the end of the abstract, listed </w:t>
      </w:r>
      <w:r w:rsidR="000150C5">
        <w:rPr>
          <w:rFonts w:ascii="Helvetica" w:eastAsia="Arial" w:hAnsi="Helvetica" w:cs="Arial"/>
          <w:sz w:val="20"/>
          <w:szCs w:val="20"/>
        </w:rPr>
        <w:t>chronologically</w:t>
      </w:r>
      <w:r w:rsidRPr="009624B3">
        <w:rPr>
          <w:rFonts w:ascii="Helvetica" w:eastAsia="Arial" w:hAnsi="Helvetica" w:cs="Arial"/>
          <w:sz w:val="20"/>
          <w:szCs w:val="20"/>
        </w:rPr>
        <w:t>. Cite in the text using commands</w:t>
      </w:r>
      <w:r w:rsidR="000150C5">
        <w:rPr>
          <w:rFonts w:ascii="Helvetica" w:eastAsia="Arial" w:hAnsi="Helvetica" w:cs="Arial"/>
          <w:sz w:val="20"/>
          <w:szCs w:val="20"/>
        </w:rPr>
        <w:t xml:space="preserve"> [1, 2] or [1-3]</w:t>
      </w:r>
    </w:p>
    <w:p w14:paraId="76DAA949" w14:textId="32ADD64B" w:rsidR="314DAD9A" w:rsidRPr="009624B3" w:rsidRDefault="314DAD9A" w:rsidP="314DAD9A">
      <w:pPr>
        <w:spacing w:line="276" w:lineRule="auto"/>
        <w:jc w:val="both"/>
        <w:rPr>
          <w:rFonts w:ascii="Helvetica" w:eastAsia="Arial" w:hAnsi="Helvetica" w:cs="Arial"/>
          <w:sz w:val="20"/>
          <w:szCs w:val="20"/>
        </w:rPr>
      </w:pPr>
    </w:p>
    <w:p w14:paraId="4D657F51" w14:textId="0105CF1C" w:rsidR="000150C5" w:rsidRDefault="3D03A28A" w:rsidP="000150C5">
      <w:pPr>
        <w:spacing w:after="0" w:line="276" w:lineRule="auto"/>
        <w:jc w:val="both"/>
        <w:rPr>
          <w:rFonts w:ascii="Helvetica" w:eastAsia="Arial" w:hAnsi="Helvetica" w:cs="Arial"/>
          <w:sz w:val="16"/>
          <w:szCs w:val="16"/>
        </w:rPr>
      </w:pPr>
      <w:r w:rsidRPr="009624B3">
        <w:rPr>
          <w:rFonts w:ascii="Helvetica" w:eastAsia="Arial" w:hAnsi="Helvetica" w:cs="Arial"/>
          <w:b/>
          <w:bCs/>
        </w:rPr>
        <w:t>References</w:t>
      </w:r>
      <w:r w:rsidRPr="009624B3">
        <w:rPr>
          <w:rFonts w:ascii="Helvetica" w:hAnsi="Helvetica"/>
        </w:rPr>
        <w:br/>
      </w:r>
      <w:r w:rsidR="000150C5">
        <w:rPr>
          <w:rFonts w:ascii="Helvetica" w:eastAsia="Arial" w:hAnsi="Helvetica" w:cs="Arial"/>
          <w:sz w:val="16"/>
          <w:szCs w:val="16"/>
        </w:rPr>
        <w:t>[1] I</w:t>
      </w:r>
      <w:r w:rsidR="000150C5" w:rsidRPr="000150C5">
        <w:rPr>
          <w:rFonts w:ascii="Helvetica" w:eastAsia="Arial" w:hAnsi="Helvetica" w:cs="Arial"/>
          <w:sz w:val="16"/>
          <w:szCs w:val="16"/>
        </w:rPr>
        <w:t xml:space="preserve">. E. </w:t>
      </w:r>
      <w:proofErr w:type="spellStart"/>
      <w:r w:rsidR="000150C5" w:rsidRPr="000150C5">
        <w:rPr>
          <w:rFonts w:ascii="Helvetica" w:eastAsia="Arial" w:hAnsi="Helvetica" w:cs="Arial"/>
          <w:sz w:val="16"/>
          <w:szCs w:val="16"/>
        </w:rPr>
        <w:t>Rosłon</w:t>
      </w:r>
      <w:proofErr w:type="spellEnd"/>
      <w:r w:rsidR="000150C5" w:rsidRPr="000150C5">
        <w:rPr>
          <w:rFonts w:ascii="Helvetica" w:eastAsia="Arial" w:hAnsi="Helvetica" w:cs="Arial"/>
          <w:sz w:val="16"/>
          <w:szCs w:val="16"/>
        </w:rPr>
        <w:t xml:space="preserve">, A. </w:t>
      </w:r>
      <w:proofErr w:type="spellStart"/>
      <w:r w:rsidR="000150C5" w:rsidRPr="000150C5">
        <w:rPr>
          <w:rFonts w:ascii="Helvetica" w:eastAsia="Arial" w:hAnsi="Helvetica" w:cs="Arial"/>
          <w:sz w:val="16"/>
          <w:szCs w:val="16"/>
        </w:rPr>
        <w:t>Japaridze</w:t>
      </w:r>
      <w:proofErr w:type="spellEnd"/>
      <w:r w:rsidR="000150C5" w:rsidRPr="000150C5">
        <w:rPr>
          <w:rFonts w:ascii="Helvetica" w:eastAsia="Arial" w:hAnsi="Helvetica" w:cs="Arial"/>
          <w:sz w:val="16"/>
          <w:szCs w:val="16"/>
        </w:rPr>
        <w:t>, P. G. Steeneken, C. Dekker, and F. Alijani. Probing nanomotion of single bacteria with graphene drums.</w:t>
      </w:r>
      <w:r w:rsidR="000150C5" w:rsidRPr="000150C5">
        <w:rPr>
          <w:rFonts w:ascii="Helvetica" w:eastAsia="Arial" w:hAnsi="Helvetica" w:cs="Arial"/>
          <w:sz w:val="16"/>
          <w:szCs w:val="16"/>
        </w:rPr>
        <w:br/>
        <w:t>Nature Nanotechnology, 17(6):637–642, Jun 2022.</w:t>
      </w:r>
    </w:p>
    <w:p w14:paraId="56E708FD" w14:textId="22950999" w:rsidR="000150C5" w:rsidRDefault="000150C5" w:rsidP="000150C5">
      <w:pPr>
        <w:spacing w:after="0" w:line="276" w:lineRule="auto"/>
        <w:jc w:val="both"/>
        <w:rPr>
          <w:rFonts w:ascii="Helvetica" w:eastAsia="Arial" w:hAnsi="Helvetica" w:cs="Arial"/>
          <w:sz w:val="16"/>
          <w:szCs w:val="16"/>
        </w:rPr>
      </w:pPr>
      <w:r>
        <w:rPr>
          <w:rFonts w:ascii="Helvetica" w:eastAsia="Arial" w:hAnsi="Helvetica" w:cs="Arial"/>
          <w:sz w:val="16"/>
          <w:szCs w:val="16"/>
        </w:rPr>
        <w:t xml:space="preserve">[2] </w:t>
      </w:r>
      <w:r w:rsidRPr="000150C5">
        <w:rPr>
          <w:rFonts w:ascii="Helvetica" w:eastAsia="Arial" w:hAnsi="Helvetica" w:cs="Arial"/>
          <w:sz w:val="16"/>
          <w:szCs w:val="16"/>
        </w:rPr>
        <w:t>A. Bachtold, J. Moser, and M. I. Dykman. Mesoscopic physics of nanomechanical systems, 2022</w:t>
      </w:r>
      <w:r>
        <w:rPr>
          <w:rFonts w:ascii="Helvetica" w:eastAsia="Arial" w:hAnsi="Helvetica" w:cs="Arial"/>
          <w:sz w:val="16"/>
          <w:szCs w:val="16"/>
        </w:rPr>
        <w:t>.</w:t>
      </w:r>
    </w:p>
    <w:p w14:paraId="4A9DEFF3" w14:textId="71432018" w:rsidR="000150C5" w:rsidRDefault="000150C5" w:rsidP="000150C5">
      <w:pPr>
        <w:spacing w:after="0" w:line="276" w:lineRule="auto"/>
        <w:jc w:val="both"/>
        <w:rPr>
          <w:rFonts w:ascii="Helvetica" w:eastAsia="Arial" w:hAnsi="Helvetica" w:cs="Arial"/>
          <w:sz w:val="16"/>
          <w:szCs w:val="16"/>
        </w:rPr>
      </w:pPr>
      <w:r>
        <w:rPr>
          <w:rFonts w:ascii="Helvetica" w:eastAsia="Arial" w:hAnsi="Helvetica" w:cs="Arial"/>
          <w:sz w:val="16"/>
          <w:szCs w:val="16"/>
        </w:rPr>
        <w:t xml:space="preserve">[3] </w:t>
      </w:r>
      <w:r w:rsidRPr="000150C5">
        <w:rPr>
          <w:rFonts w:ascii="Helvetica" w:eastAsia="Arial" w:hAnsi="Helvetica" w:cs="Arial"/>
          <w:sz w:val="16"/>
          <w:szCs w:val="16"/>
        </w:rPr>
        <w:t xml:space="preserve">R. J. </w:t>
      </w:r>
      <w:proofErr w:type="spellStart"/>
      <w:r w:rsidRPr="000150C5">
        <w:rPr>
          <w:rFonts w:ascii="Helvetica" w:eastAsia="Arial" w:hAnsi="Helvetica" w:cs="Arial"/>
          <w:sz w:val="16"/>
          <w:szCs w:val="16"/>
        </w:rPr>
        <w:t>Dolleman</w:t>
      </w:r>
      <w:proofErr w:type="spellEnd"/>
      <w:r w:rsidRPr="000150C5">
        <w:rPr>
          <w:rFonts w:ascii="Helvetica" w:eastAsia="Arial" w:hAnsi="Helvetica" w:cs="Arial"/>
          <w:sz w:val="16"/>
          <w:szCs w:val="16"/>
        </w:rPr>
        <w:t xml:space="preserve">, P. </w:t>
      </w:r>
      <w:proofErr w:type="spellStart"/>
      <w:r w:rsidRPr="000150C5">
        <w:rPr>
          <w:rFonts w:ascii="Helvetica" w:eastAsia="Arial" w:hAnsi="Helvetica" w:cs="Arial"/>
          <w:sz w:val="16"/>
          <w:szCs w:val="16"/>
        </w:rPr>
        <w:t>Belardinelli</w:t>
      </w:r>
      <w:proofErr w:type="spellEnd"/>
      <w:r w:rsidRPr="000150C5">
        <w:rPr>
          <w:rFonts w:ascii="Helvetica" w:eastAsia="Arial" w:hAnsi="Helvetica" w:cs="Arial"/>
          <w:sz w:val="16"/>
          <w:szCs w:val="16"/>
        </w:rPr>
        <w:t xml:space="preserve">, S. Houri, H. S. J. van der </w:t>
      </w:r>
      <w:proofErr w:type="spellStart"/>
      <w:r w:rsidRPr="000150C5">
        <w:rPr>
          <w:rFonts w:ascii="Helvetica" w:eastAsia="Arial" w:hAnsi="Helvetica" w:cs="Arial"/>
          <w:sz w:val="16"/>
          <w:szCs w:val="16"/>
        </w:rPr>
        <w:t>Zant</w:t>
      </w:r>
      <w:proofErr w:type="spellEnd"/>
      <w:r w:rsidRPr="000150C5">
        <w:rPr>
          <w:rFonts w:ascii="Helvetica" w:eastAsia="Arial" w:hAnsi="Helvetica" w:cs="Arial"/>
          <w:sz w:val="16"/>
          <w:szCs w:val="16"/>
        </w:rPr>
        <w:t>, F. Alijani, and P. G. Steeneken. High-frequency stochastic switching of</w:t>
      </w:r>
      <w:r w:rsidRPr="000150C5">
        <w:rPr>
          <w:rFonts w:ascii="Helvetica" w:eastAsia="Arial" w:hAnsi="Helvetica" w:cs="Arial"/>
          <w:sz w:val="16"/>
          <w:szCs w:val="16"/>
        </w:rPr>
        <w:br/>
        <w:t>graphene resonators near room temperature. Nano Letters, 19(2):1282–1288, 2019</w:t>
      </w:r>
      <w:r>
        <w:rPr>
          <w:rFonts w:ascii="Helvetica" w:eastAsia="Arial" w:hAnsi="Helvetica" w:cs="Arial"/>
          <w:sz w:val="16"/>
          <w:szCs w:val="16"/>
        </w:rPr>
        <w:t>.</w:t>
      </w:r>
    </w:p>
    <w:p w14:paraId="0CEA4471" w14:textId="3733328E" w:rsidR="3D03A28A" w:rsidRPr="009624B3" w:rsidRDefault="000150C5" w:rsidP="314DAD9A">
      <w:pPr>
        <w:spacing w:line="276" w:lineRule="auto"/>
        <w:jc w:val="both"/>
        <w:rPr>
          <w:rFonts w:ascii="Helvetica" w:eastAsia="Arial" w:hAnsi="Helvetica" w:cs="Arial"/>
          <w:sz w:val="16"/>
          <w:szCs w:val="16"/>
        </w:rPr>
      </w:pPr>
      <w:r>
        <w:rPr>
          <w:rFonts w:ascii="Helvetica" w:eastAsia="Arial" w:hAnsi="Helvetica" w:cs="Arial"/>
          <w:sz w:val="16"/>
          <w:szCs w:val="16"/>
        </w:rPr>
        <w:t xml:space="preserve"> </w:t>
      </w:r>
    </w:p>
    <w:sectPr w:rsidR="3D03A28A" w:rsidRPr="009624B3">
      <w:pgSz w:w="12240" w:h="15840"/>
      <w:pgMar w:top="720" w:right="1008" w:bottom="1008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1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2B5F2DA1"/>
    <w:rsid w:val="000150C5"/>
    <w:rsid w:val="00837403"/>
    <w:rsid w:val="008C1321"/>
    <w:rsid w:val="009624B3"/>
    <w:rsid w:val="00B408D2"/>
    <w:rsid w:val="00B73CA6"/>
    <w:rsid w:val="00BD354C"/>
    <w:rsid w:val="00C75B5A"/>
    <w:rsid w:val="00D33A02"/>
    <w:rsid w:val="012A5DEB"/>
    <w:rsid w:val="05BE031E"/>
    <w:rsid w:val="0694A1A5"/>
    <w:rsid w:val="0A784BE4"/>
    <w:rsid w:val="0C74FE18"/>
    <w:rsid w:val="14E2929C"/>
    <w:rsid w:val="15BAFE8B"/>
    <w:rsid w:val="1B43A4DA"/>
    <w:rsid w:val="1BC9EC17"/>
    <w:rsid w:val="1E1D396A"/>
    <w:rsid w:val="1F0C4AC0"/>
    <w:rsid w:val="1F61E0D1"/>
    <w:rsid w:val="23D4FDFC"/>
    <w:rsid w:val="243D3F7A"/>
    <w:rsid w:val="26C4E548"/>
    <w:rsid w:val="28A86F1F"/>
    <w:rsid w:val="2A2B1723"/>
    <w:rsid w:val="2AE67CBC"/>
    <w:rsid w:val="2B5F2DA1"/>
    <w:rsid w:val="2C48515F"/>
    <w:rsid w:val="2E8FE1B1"/>
    <w:rsid w:val="2F7FF221"/>
    <w:rsid w:val="3090211F"/>
    <w:rsid w:val="314DAD9A"/>
    <w:rsid w:val="32362908"/>
    <w:rsid w:val="32B792E3"/>
    <w:rsid w:val="35472637"/>
    <w:rsid w:val="356DC9CA"/>
    <w:rsid w:val="3BDD0B4E"/>
    <w:rsid w:val="3D03A28A"/>
    <w:rsid w:val="3E825B68"/>
    <w:rsid w:val="403668A4"/>
    <w:rsid w:val="4B13CF97"/>
    <w:rsid w:val="4BEEB57B"/>
    <w:rsid w:val="4E5FE2B6"/>
    <w:rsid w:val="52FD3F42"/>
    <w:rsid w:val="5B7F2C76"/>
    <w:rsid w:val="5D2FA2FD"/>
    <w:rsid w:val="5E2EE21D"/>
    <w:rsid w:val="626B559E"/>
    <w:rsid w:val="64F6ECE3"/>
    <w:rsid w:val="6692BD44"/>
    <w:rsid w:val="6FF9D39A"/>
    <w:rsid w:val="75C62379"/>
    <w:rsid w:val="7718DBFD"/>
    <w:rsid w:val="7804E57F"/>
    <w:rsid w:val="7CD856A2"/>
    <w:rsid w:val="7E0122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594C8059"/>
  <w15:chartTrackingRefBased/>
  <w15:docId w15:val="{83B5A4CD-CDCA-471E-B6EB-D38D9BF28F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hyperlink" Target="mailto:correspondingauthor@e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233</Words>
  <Characters>1330</Characters>
  <Application>Microsoft Office Word</Application>
  <DocSecurity>0</DocSecurity>
  <Lines>11</Lines>
  <Paragraphs>3</Paragraphs>
  <ScaleCrop>false</ScaleCrop>
  <Company/>
  <LinksUpToDate>false</LinksUpToDate>
  <CharactersWithSpaces>1560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PIERPAOLO BELARDINELLI</dc:creator>
  <cp:keywords/>
  <dc:description/>
  <cp:lastModifiedBy>Farbod</cp:lastModifiedBy>
  <cp:revision>10</cp:revision>
  <dcterms:created xsi:type="dcterms:W3CDTF">2022-10-12T14:34:00Z</dcterms:created>
  <dcterms:modified xsi:type="dcterms:W3CDTF">2022-10-26T06:54:00Z</dcterms:modified>
</cp:coreProperties>
</file>